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DBC11" w14:textId="77777777" w:rsidR="00A94F31" w:rsidRPr="006D06E3" w:rsidRDefault="00A94F31" w:rsidP="00A94F31">
      <w:pP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lang w:val="x-none"/>
        </w:rPr>
      </w:pPr>
      <w:r w:rsidRPr="006D06E3">
        <w:rPr>
          <w:rFonts w:ascii="Times New Roman" w:eastAsia="Times New Roman" w:hAnsi="Times New Roman" w:cs="Times New Roman"/>
          <w:b/>
          <w:color w:val="000000"/>
          <w:sz w:val="24"/>
          <w:szCs w:val="24"/>
          <w:lang w:val="x-none"/>
        </w:rPr>
        <w:t>CITY OF BELFAST PLANNING BOARD</w:t>
      </w:r>
    </w:p>
    <w:p w14:paraId="1254A2F5" w14:textId="77777777" w:rsidR="00A94F31" w:rsidRPr="006D06E3" w:rsidRDefault="00A94F31" w:rsidP="00A94F31">
      <w:pPr>
        <w:autoSpaceDE w:val="0"/>
        <w:autoSpaceDN w:val="0"/>
        <w:adjustRightInd w:val="0"/>
        <w:snapToGrid w:val="0"/>
        <w:spacing w:after="0" w:line="240" w:lineRule="auto"/>
        <w:jc w:val="center"/>
        <w:rPr>
          <w:rFonts w:ascii="Times New Roman" w:eastAsia="Times New Roman" w:hAnsi="Times New Roman" w:cs="Times New Roman"/>
          <w:b/>
          <w:color w:val="FF0000"/>
          <w:sz w:val="24"/>
          <w:szCs w:val="24"/>
        </w:rPr>
      </w:pPr>
      <w:r w:rsidRPr="006D06E3">
        <w:rPr>
          <w:rFonts w:ascii="Times New Roman" w:eastAsia="Times New Roman" w:hAnsi="Times New Roman" w:cs="Times New Roman"/>
          <w:b/>
          <w:color w:val="000000"/>
          <w:sz w:val="24"/>
          <w:szCs w:val="24"/>
        </w:rPr>
        <w:t xml:space="preserve">DRAFT </w:t>
      </w:r>
      <w:r w:rsidRPr="006D06E3">
        <w:rPr>
          <w:rFonts w:ascii="Times New Roman" w:eastAsia="Times New Roman" w:hAnsi="Times New Roman" w:cs="Times New Roman"/>
          <w:b/>
          <w:color w:val="000000"/>
          <w:sz w:val="24"/>
          <w:szCs w:val="24"/>
          <w:lang w:val="x-none"/>
        </w:rPr>
        <w:t>FINDINGS OF FACT</w:t>
      </w:r>
      <w:r w:rsidRPr="006D06E3">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w:t>
      </w:r>
      <w:r w:rsidRPr="006D06E3">
        <w:rPr>
          <w:rFonts w:ascii="Times New Roman" w:eastAsia="Times New Roman" w:hAnsi="Times New Roman" w:cs="Times New Roman"/>
          <w:b/>
          <w:color w:val="000000"/>
          <w:sz w:val="24"/>
          <w:szCs w:val="24"/>
        </w:rPr>
        <w:t xml:space="preserve"> (December 16, 2020 PB Mtg)</w:t>
      </w:r>
    </w:p>
    <w:p w14:paraId="53FC4F1E" w14:textId="0EBE5AE4" w:rsidR="00A94F31" w:rsidRPr="006D06E3" w:rsidRDefault="00A94F31" w:rsidP="00A94F31">
      <w:pP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SHORELAND ZONING PERMITS</w:t>
      </w:r>
    </w:p>
    <w:p w14:paraId="117421FF" w14:textId="77777777" w:rsidR="00A94F31" w:rsidRPr="006D06E3" w:rsidRDefault="00A94F31" w:rsidP="00A94F31">
      <w:pP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rPr>
      </w:pPr>
    </w:p>
    <w:p w14:paraId="2F48DCEC" w14:textId="77777777" w:rsidR="00A94F31" w:rsidRPr="006D06E3" w:rsidRDefault="00A94F31" w:rsidP="00A94F31">
      <w:pP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lang w:val="x-none"/>
        </w:rPr>
      </w:pPr>
      <w:r w:rsidRPr="006D06E3">
        <w:rPr>
          <w:rFonts w:ascii="Times New Roman" w:eastAsia="Times New Roman" w:hAnsi="Times New Roman" w:cs="Times New Roman"/>
          <w:b/>
          <w:color w:val="000000"/>
          <w:sz w:val="24"/>
          <w:szCs w:val="24"/>
          <w:lang w:val="x-none"/>
        </w:rPr>
        <w:t>APPLICANT: NORDIC AQUAFARMS, INC.</w:t>
      </w:r>
    </w:p>
    <w:p w14:paraId="195026CC" w14:textId="77777777" w:rsidR="00A94F31" w:rsidRPr="006D06E3" w:rsidRDefault="00A94F31" w:rsidP="00A94F31">
      <w:pP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lang w:val="x-none"/>
        </w:rPr>
      </w:pPr>
      <w:r w:rsidRPr="006D06E3">
        <w:rPr>
          <w:rFonts w:ascii="Times New Roman" w:eastAsia="Times New Roman" w:hAnsi="Times New Roman" w:cs="Times New Roman"/>
          <w:b/>
          <w:color w:val="000000"/>
          <w:sz w:val="24"/>
          <w:szCs w:val="24"/>
          <w:lang w:val="x-none"/>
        </w:rPr>
        <w:t>PROJECT: LAND BASED SALMON FARM</w:t>
      </w:r>
    </w:p>
    <w:p w14:paraId="35218DAB" w14:textId="77777777" w:rsidR="00A94F31" w:rsidRDefault="00A94F31" w:rsidP="00A94F31">
      <w:pP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lang w:val="x-none"/>
        </w:rPr>
      </w:pPr>
      <w:r w:rsidRPr="006D06E3">
        <w:rPr>
          <w:rFonts w:ascii="Times New Roman" w:eastAsia="Times New Roman" w:hAnsi="Times New Roman" w:cs="Times New Roman"/>
          <w:b/>
          <w:color w:val="000000"/>
          <w:sz w:val="24"/>
          <w:szCs w:val="24"/>
          <w:lang w:val="x-none"/>
        </w:rPr>
        <w:t xml:space="preserve">LOCATION: ROUTE ONE SOUTH </w:t>
      </w:r>
    </w:p>
    <w:p w14:paraId="4F84CB97" w14:textId="5C700619" w:rsidR="00A94F31" w:rsidRPr="006D06E3" w:rsidRDefault="00A94F31" w:rsidP="00A94F31">
      <w:pP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lang w:val="x-none"/>
        </w:rPr>
      </w:pPr>
      <w:r w:rsidRPr="006D06E3">
        <w:rPr>
          <w:rFonts w:ascii="Times New Roman" w:eastAsia="Times New Roman" w:hAnsi="Times New Roman" w:cs="Times New Roman"/>
          <w:b/>
          <w:color w:val="000000"/>
          <w:sz w:val="24"/>
          <w:szCs w:val="24"/>
          <w:lang w:val="x-none"/>
        </w:rPr>
        <w:t>(BELFAST WATER DISTRICT &amp; ADJACENT</w:t>
      </w:r>
      <w:r>
        <w:rPr>
          <w:rFonts w:ascii="Times New Roman" w:eastAsia="Times New Roman" w:hAnsi="Times New Roman" w:cs="Times New Roman"/>
          <w:b/>
          <w:color w:val="000000"/>
          <w:sz w:val="24"/>
          <w:szCs w:val="24"/>
        </w:rPr>
        <w:t xml:space="preserve"> </w:t>
      </w:r>
      <w:r w:rsidRPr="006D06E3">
        <w:rPr>
          <w:rFonts w:ascii="Times New Roman" w:eastAsia="Times New Roman" w:hAnsi="Times New Roman" w:cs="Times New Roman"/>
          <w:b/>
          <w:color w:val="000000"/>
          <w:sz w:val="24"/>
          <w:szCs w:val="24"/>
          <w:lang w:val="x-none"/>
        </w:rPr>
        <w:t>PROPERTIES)</w:t>
      </w:r>
    </w:p>
    <w:p w14:paraId="34833E31" w14:textId="77777777" w:rsidR="00A94F31" w:rsidRPr="006D06E3" w:rsidRDefault="00A94F31" w:rsidP="00A94F31">
      <w:pP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lang w:val="x-none"/>
        </w:rPr>
      </w:pPr>
    </w:p>
    <w:p w14:paraId="29F5AB94" w14:textId="77777777" w:rsidR="00A94F31" w:rsidRPr="006D06E3" w:rsidRDefault="00A94F31" w:rsidP="00A94F31">
      <w:pP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lang w:val="x-none"/>
        </w:rPr>
      </w:pPr>
    </w:p>
    <w:p w14:paraId="50C41512" w14:textId="77777777" w:rsidR="00A94F31" w:rsidRPr="006D06E3" w:rsidRDefault="00A94F31" w:rsidP="00A94F31">
      <w:pPr>
        <w:autoSpaceDE w:val="0"/>
        <w:autoSpaceDN w:val="0"/>
        <w:adjustRightInd w:val="0"/>
        <w:snapToGrid w:val="0"/>
        <w:spacing w:after="0" w:line="240" w:lineRule="auto"/>
        <w:ind w:left="540" w:hanging="540"/>
        <w:rPr>
          <w:rFonts w:ascii="Times New Roman" w:eastAsia="Times New Roman" w:hAnsi="Times New Roman" w:cs="Times New Roman"/>
          <w:b/>
          <w:color w:val="000000"/>
          <w:sz w:val="24"/>
          <w:szCs w:val="24"/>
          <w:lang w:val="x-none"/>
        </w:rPr>
      </w:pPr>
      <w:r w:rsidRPr="006D06E3">
        <w:rPr>
          <w:rFonts w:ascii="Times New Roman" w:eastAsia="Times New Roman" w:hAnsi="Times New Roman" w:cs="Times New Roman"/>
          <w:b/>
          <w:color w:val="000000"/>
          <w:sz w:val="24"/>
          <w:szCs w:val="24"/>
        </w:rPr>
        <w:t xml:space="preserve">1. </w:t>
      </w:r>
      <w:r w:rsidRPr="006D06E3">
        <w:rPr>
          <w:rFonts w:ascii="Times New Roman" w:eastAsia="Times New Roman" w:hAnsi="Times New Roman" w:cs="Times New Roman"/>
          <w:b/>
          <w:color w:val="000000"/>
          <w:sz w:val="24"/>
          <w:szCs w:val="24"/>
        </w:rPr>
        <w:tab/>
      </w:r>
      <w:r w:rsidRPr="006D06E3">
        <w:rPr>
          <w:rFonts w:ascii="Times New Roman" w:eastAsia="Times New Roman" w:hAnsi="Times New Roman" w:cs="Times New Roman"/>
          <w:b/>
          <w:color w:val="000000"/>
          <w:sz w:val="24"/>
          <w:szCs w:val="24"/>
          <w:lang w:val="x-none"/>
        </w:rPr>
        <w:t>APPLICANT:</w:t>
      </w:r>
    </w:p>
    <w:p w14:paraId="0D69383F" w14:textId="77777777" w:rsidR="00A94F31" w:rsidRPr="006D06E3" w:rsidRDefault="00A94F31" w:rsidP="00A94F31">
      <w:pPr>
        <w:autoSpaceDE w:val="0"/>
        <w:autoSpaceDN w:val="0"/>
        <w:adjustRightInd w:val="0"/>
        <w:snapToGrid w:val="0"/>
        <w:spacing w:after="0" w:line="240" w:lineRule="auto"/>
        <w:rPr>
          <w:rFonts w:ascii="Times New Roman" w:eastAsia="Times New Roman" w:hAnsi="Times New Roman" w:cs="Times New Roman"/>
          <w:color w:val="000000"/>
          <w:sz w:val="24"/>
          <w:szCs w:val="24"/>
          <w:lang w:val="x-none"/>
        </w:rPr>
      </w:pPr>
    </w:p>
    <w:p w14:paraId="189F8129" w14:textId="0F40B64D" w:rsidR="00A94F31" w:rsidRPr="0024046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rPr>
      </w:pPr>
      <w:r w:rsidRPr="006D06E3">
        <w:rPr>
          <w:rFonts w:ascii="Times New Roman" w:eastAsia="Times New Roman" w:hAnsi="Times New Roman" w:cs="Times New Roman"/>
          <w:color w:val="000000"/>
          <w:sz w:val="24"/>
          <w:szCs w:val="24"/>
          <w:lang w:val="x-none"/>
        </w:rPr>
        <w:t xml:space="preserve">Owner: </w:t>
      </w:r>
      <w:r w:rsidRPr="006D06E3">
        <w:rPr>
          <w:rFonts w:ascii="Times New Roman" w:eastAsia="Times New Roman" w:hAnsi="Times New Roman" w:cs="Times New Roman"/>
          <w:color w:val="000000"/>
          <w:sz w:val="24"/>
          <w:szCs w:val="24"/>
          <w:lang w:val="x-none"/>
        </w:rPr>
        <w:tab/>
        <w:t>Nordic Aquafarms, Inc.</w:t>
      </w:r>
      <w:r w:rsidR="00240463">
        <w:rPr>
          <w:rFonts w:ascii="Times New Roman" w:eastAsia="Times New Roman" w:hAnsi="Times New Roman" w:cs="Times New Roman"/>
          <w:color w:val="000000"/>
          <w:sz w:val="24"/>
          <w:szCs w:val="24"/>
        </w:rPr>
        <w:t xml:space="preserve"> (hereinafter Nordic)</w:t>
      </w:r>
    </w:p>
    <w:p w14:paraId="3A2AC52E" w14:textId="77777777" w:rsidR="00A94F31" w:rsidRPr="006D06E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lang w:val="x-none"/>
        </w:rPr>
      </w:pPr>
      <w:r w:rsidRPr="006D06E3">
        <w:rPr>
          <w:rFonts w:ascii="Times New Roman" w:eastAsia="Times New Roman" w:hAnsi="Times New Roman" w:cs="Times New Roman"/>
          <w:color w:val="000000"/>
          <w:sz w:val="24"/>
          <w:szCs w:val="24"/>
          <w:lang w:val="x-none"/>
        </w:rPr>
        <w:t>Attn: Ed Cotter</w:t>
      </w:r>
    </w:p>
    <w:p w14:paraId="15DB53E6" w14:textId="77777777" w:rsidR="00A94F31" w:rsidRPr="006D06E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lang w:val="x-none"/>
        </w:rPr>
      </w:pPr>
      <w:r w:rsidRPr="006D06E3">
        <w:rPr>
          <w:rFonts w:ascii="Times New Roman" w:eastAsia="Times New Roman" w:hAnsi="Times New Roman" w:cs="Times New Roman"/>
          <w:color w:val="000000"/>
          <w:sz w:val="24"/>
          <w:szCs w:val="24"/>
          <w:lang w:val="x-none"/>
        </w:rPr>
        <w:t>Belfast, ME 04915</w:t>
      </w:r>
    </w:p>
    <w:p w14:paraId="1A2E5E65" w14:textId="77777777" w:rsidR="00A94F31" w:rsidRPr="006D06E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lang w:val="x-none"/>
        </w:rPr>
      </w:pPr>
    </w:p>
    <w:p w14:paraId="7FE8193C" w14:textId="77777777" w:rsidR="00A94F31" w:rsidRPr="006D06E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lang w:val="x-none"/>
        </w:rPr>
      </w:pPr>
      <w:r w:rsidRPr="006D06E3">
        <w:rPr>
          <w:rFonts w:ascii="Times New Roman" w:eastAsia="Times New Roman" w:hAnsi="Times New Roman" w:cs="Times New Roman"/>
          <w:color w:val="000000"/>
          <w:sz w:val="24"/>
          <w:szCs w:val="24"/>
        </w:rPr>
        <w:t>Principal E</w:t>
      </w:r>
      <w:r w:rsidRPr="006D06E3">
        <w:rPr>
          <w:rFonts w:ascii="Times New Roman" w:eastAsia="Times New Roman" w:hAnsi="Times New Roman" w:cs="Times New Roman"/>
          <w:color w:val="000000"/>
          <w:sz w:val="24"/>
          <w:szCs w:val="24"/>
          <w:lang w:val="x-none"/>
        </w:rPr>
        <w:t xml:space="preserve">ngineer: </w:t>
      </w:r>
      <w:r w:rsidRPr="006D06E3">
        <w:rPr>
          <w:rFonts w:ascii="Times New Roman" w:eastAsia="Times New Roman" w:hAnsi="Times New Roman" w:cs="Times New Roman"/>
          <w:color w:val="000000"/>
          <w:sz w:val="24"/>
          <w:szCs w:val="24"/>
        </w:rPr>
        <w:t xml:space="preserve"> </w:t>
      </w:r>
      <w:r w:rsidRPr="006D06E3">
        <w:rPr>
          <w:rFonts w:ascii="Times New Roman" w:eastAsia="Times New Roman" w:hAnsi="Times New Roman" w:cs="Times New Roman"/>
          <w:color w:val="000000"/>
          <w:sz w:val="24"/>
          <w:szCs w:val="24"/>
          <w:lang w:val="x-none"/>
        </w:rPr>
        <w:t>Ransom Consulting (lead engineer)</w:t>
      </w:r>
    </w:p>
    <w:p w14:paraId="061D1D1E" w14:textId="77777777" w:rsidR="00A94F31" w:rsidRPr="006D06E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lang w:val="x-none"/>
        </w:rPr>
      </w:pPr>
      <w:r w:rsidRPr="006D06E3">
        <w:rPr>
          <w:rFonts w:ascii="Times New Roman" w:eastAsia="Times New Roman" w:hAnsi="Times New Roman" w:cs="Times New Roman"/>
          <w:color w:val="000000"/>
          <w:sz w:val="24"/>
          <w:szCs w:val="24"/>
          <w:lang w:val="x-none"/>
        </w:rPr>
        <w:t>Attn: Elizabeth Ransom</w:t>
      </w:r>
    </w:p>
    <w:p w14:paraId="25F2C75D" w14:textId="77777777" w:rsidR="00A94F31" w:rsidRPr="006D06E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lang w:val="x-none"/>
        </w:rPr>
      </w:pPr>
      <w:r w:rsidRPr="006D06E3">
        <w:rPr>
          <w:rFonts w:ascii="Times New Roman" w:eastAsia="Times New Roman" w:hAnsi="Times New Roman" w:cs="Times New Roman"/>
          <w:color w:val="000000"/>
          <w:sz w:val="24"/>
          <w:szCs w:val="24"/>
        </w:rPr>
        <w:t>Portland</w:t>
      </w:r>
      <w:r w:rsidRPr="006D06E3">
        <w:rPr>
          <w:rFonts w:ascii="Times New Roman" w:eastAsia="Times New Roman" w:hAnsi="Times New Roman" w:cs="Times New Roman"/>
          <w:color w:val="000000"/>
          <w:sz w:val="24"/>
          <w:szCs w:val="24"/>
          <w:lang w:val="x-none"/>
        </w:rPr>
        <w:t>, ME 04101</w:t>
      </w:r>
    </w:p>
    <w:p w14:paraId="6DD70EDA" w14:textId="77777777" w:rsidR="00A94F31" w:rsidRPr="006D06E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lang w:val="x-none"/>
        </w:rPr>
      </w:pPr>
    </w:p>
    <w:p w14:paraId="6E61B9C1" w14:textId="77777777" w:rsidR="00A94F31" w:rsidRPr="006D06E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lang w:val="x-none"/>
        </w:rPr>
      </w:pPr>
      <w:r w:rsidRPr="006D06E3">
        <w:rPr>
          <w:rFonts w:ascii="Times New Roman" w:eastAsia="Times New Roman" w:hAnsi="Times New Roman" w:cs="Times New Roman"/>
          <w:color w:val="000000"/>
          <w:sz w:val="24"/>
          <w:szCs w:val="24"/>
          <w:lang w:val="x-none"/>
        </w:rPr>
        <w:t xml:space="preserve">Legal Counsel: </w:t>
      </w:r>
      <w:r w:rsidRPr="006D06E3">
        <w:rPr>
          <w:rFonts w:ascii="Times New Roman" w:eastAsia="Times New Roman" w:hAnsi="Times New Roman" w:cs="Times New Roman"/>
          <w:color w:val="000000"/>
          <w:sz w:val="24"/>
          <w:szCs w:val="24"/>
          <w:lang w:val="x-none"/>
        </w:rPr>
        <w:tab/>
        <w:t>Joanna Tourangeau</w:t>
      </w:r>
    </w:p>
    <w:p w14:paraId="362004FE" w14:textId="77777777" w:rsidR="00A94F31" w:rsidRPr="006D06E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lang w:val="x-none"/>
        </w:rPr>
      </w:pPr>
      <w:r w:rsidRPr="006D06E3">
        <w:rPr>
          <w:rFonts w:ascii="Times New Roman" w:eastAsia="Times New Roman" w:hAnsi="Times New Roman" w:cs="Times New Roman"/>
          <w:color w:val="000000"/>
          <w:sz w:val="24"/>
          <w:szCs w:val="24"/>
          <w:lang w:val="x-none"/>
        </w:rPr>
        <w:t>Drummond Woodson</w:t>
      </w:r>
    </w:p>
    <w:p w14:paraId="056C6310" w14:textId="77777777" w:rsidR="00A94F31" w:rsidRPr="006D06E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lang w:val="x-none"/>
        </w:rPr>
      </w:pPr>
      <w:r w:rsidRPr="006D06E3">
        <w:rPr>
          <w:rFonts w:ascii="Times New Roman" w:eastAsia="Times New Roman" w:hAnsi="Times New Roman" w:cs="Times New Roman"/>
          <w:color w:val="000000"/>
          <w:sz w:val="24"/>
          <w:szCs w:val="24"/>
          <w:lang w:val="x-none"/>
        </w:rPr>
        <w:t>84 Marginal Way Suite 600</w:t>
      </w:r>
    </w:p>
    <w:p w14:paraId="2A2107AC" w14:textId="77777777" w:rsidR="00A94F31" w:rsidRPr="006D06E3" w:rsidRDefault="00A94F31" w:rsidP="00A94F31">
      <w:pPr>
        <w:autoSpaceDE w:val="0"/>
        <w:autoSpaceDN w:val="0"/>
        <w:adjustRightInd w:val="0"/>
        <w:snapToGrid w:val="0"/>
        <w:spacing w:after="0" w:line="240" w:lineRule="auto"/>
        <w:ind w:left="540"/>
        <w:rPr>
          <w:rFonts w:ascii="Times New Roman" w:eastAsia="Times New Roman" w:hAnsi="Times New Roman" w:cs="Times New Roman"/>
          <w:color w:val="000000"/>
          <w:sz w:val="24"/>
          <w:szCs w:val="24"/>
          <w:lang w:val="x-none"/>
        </w:rPr>
      </w:pPr>
      <w:r w:rsidRPr="006D06E3">
        <w:rPr>
          <w:rFonts w:ascii="Times New Roman" w:eastAsia="Times New Roman" w:hAnsi="Times New Roman" w:cs="Times New Roman"/>
          <w:color w:val="000000"/>
          <w:sz w:val="24"/>
          <w:szCs w:val="24"/>
          <w:lang w:val="x-none"/>
        </w:rPr>
        <w:t>Portland, ME 04011</w:t>
      </w:r>
    </w:p>
    <w:p w14:paraId="5030276D" w14:textId="77777777" w:rsidR="00A94F31" w:rsidRPr="006D06E3" w:rsidRDefault="00A94F31" w:rsidP="00A94F31">
      <w:pPr>
        <w:spacing w:after="0" w:line="240" w:lineRule="auto"/>
        <w:rPr>
          <w:rFonts w:ascii="Times New Roman" w:eastAsiaTheme="minorEastAsia" w:hAnsi="Times New Roman" w:cs="Times New Roman"/>
          <w:sz w:val="24"/>
          <w:szCs w:val="24"/>
          <w:lang w:eastAsia="ja-JP"/>
        </w:rPr>
      </w:pPr>
    </w:p>
    <w:p w14:paraId="6265678C" w14:textId="77777777" w:rsidR="00A94F31" w:rsidRPr="006D06E3" w:rsidRDefault="00A94F31" w:rsidP="00A94F31">
      <w:pPr>
        <w:autoSpaceDE w:val="0"/>
        <w:autoSpaceDN w:val="0"/>
        <w:adjustRightInd w:val="0"/>
        <w:snapToGrid w:val="0"/>
        <w:spacing w:after="0" w:line="240" w:lineRule="auto"/>
        <w:ind w:left="540" w:hanging="54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b/>
          <w:sz w:val="24"/>
          <w:szCs w:val="24"/>
          <w:lang w:eastAsia="ja-JP"/>
        </w:rPr>
        <w:t>2</w:t>
      </w:r>
      <w:r w:rsidRPr="006D06E3">
        <w:rPr>
          <w:rFonts w:ascii="Times New Roman" w:eastAsiaTheme="minorEastAsia" w:hAnsi="Times New Roman" w:cs="Times New Roman"/>
          <w:b/>
          <w:sz w:val="24"/>
          <w:szCs w:val="24"/>
          <w:lang w:eastAsia="ja-JP"/>
        </w:rPr>
        <w:t>.</w:t>
      </w:r>
      <w:r w:rsidRPr="006D06E3">
        <w:rPr>
          <w:rFonts w:ascii="Times New Roman" w:eastAsiaTheme="minorEastAsia" w:hAnsi="Times New Roman" w:cs="Times New Roman"/>
          <w:b/>
          <w:sz w:val="24"/>
          <w:szCs w:val="24"/>
          <w:lang w:eastAsia="ja-JP"/>
        </w:rPr>
        <w:tab/>
        <w:t xml:space="preserve">OVERALL DESCRIPTION OF </w:t>
      </w:r>
      <w:r>
        <w:rPr>
          <w:rFonts w:ascii="Times New Roman" w:eastAsiaTheme="minorEastAsia" w:hAnsi="Times New Roman" w:cs="Times New Roman"/>
          <w:b/>
          <w:sz w:val="24"/>
          <w:szCs w:val="24"/>
          <w:lang w:eastAsia="ja-JP"/>
        </w:rPr>
        <w:t xml:space="preserve">NORDIC </w:t>
      </w:r>
      <w:r w:rsidRPr="006D06E3">
        <w:rPr>
          <w:rFonts w:ascii="Times New Roman" w:eastAsiaTheme="minorEastAsia" w:hAnsi="Times New Roman" w:cs="Times New Roman"/>
          <w:b/>
          <w:sz w:val="24"/>
          <w:szCs w:val="24"/>
          <w:lang w:eastAsia="ja-JP"/>
        </w:rPr>
        <w:t xml:space="preserve">PROJECT </w:t>
      </w:r>
    </w:p>
    <w:p w14:paraId="674255BA" w14:textId="77777777" w:rsidR="00A94F31" w:rsidRPr="006D06E3" w:rsidRDefault="00A94F31" w:rsidP="00A94F31">
      <w:pPr>
        <w:autoSpaceDE w:val="0"/>
        <w:autoSpaceDN w:val="0"/>
        <w:adjustRightInd w:val="0"/>
        <w:snapToGrid w:val="0"/>
        <w:spacing w:after="0" w:line="240" w:lineRule="auto"/>
        <w:rPr>
          <w:rFonts w:ascii="Times New Roman" w:eastAsiaTheme="minorEastAsia" w:hAnsi="Times New Roman" w:cs="Times New Roman"/>
          <w:sz w:val="24"/>
          <w:szCs w:val="24"/>
          <w:lang w:eastAsia="ja-JP"/>
        </w:rPr>
      </w:pPr>
    </w:p>
    <w:p w14:paraId="76DFA1AD" w14:textId="5EE90BE0" w:rsidR="00A94F31" w:rsidRPr="00421746" w:rsidRDefault="00A94F31" w:rsidP="00A94F31">
      <w:pPr>
        <w:pStyle w:val="NoSpacing"/>
        <w:ind w:left="540"/>
        <w:jc w:val="both"/>
        <w:rPr>
          <w:rFonts w:ascii="Times New Roman" w:hAnsi="Times New Roman"/>
          <w:sz w:val="24"/>
          <w:szCs w:val="24"/>
        </w:rPr>
      </w:pPr>
      <w:r w:rsidRPr="00421746">
        <w:rPr>
          <w:rFonts w:ascii="Times New Roman" w:hAnsi="Times New Roman"/>
          <w:sz w:val="24"/>
          <w:szCs w:val="24"/>
        </w:rPr>
        <w:t>Nordic Aquafarms, Inc</w:t>
      </w:r>
      <w:r>
        <w:rPr>
          <w:rFonts w:ascii="Times New Roman" w:hAnsi="Times New Roman"/>
          <w:sz w:val="24"/>
          <w:szCs w:val="24"/>
        </w:rPr>
        <w:t xml:space="preserve"> (hereinafter Nordic), in June 2019,</w:t>
      </w:r>
      <w:r w:rsidRPr="00421746">
        <w:rPr>
          <w:rFonts w:ascii="Times New Roman" w:hAnsi="Times New Roman"/>
          <w:sz w:val="24"/>
          <w:szCs w:val="24"/>
        </w:rPr>
        <w:t xml:space="preserve"> </w:t>
      </w:r>
      <w:r>
        <w:rPr>
          <w:rFonts w:ascii="Times New Roman" w:hAnsi="Times New Roman"/>
          <w:sz w:val="24"/>
          <w:szCs w:val="24"/>
        </w:rPr>
        <w:t>sub</w:t>
      </w:r>
      <w:r w:rsidRPr="00421746">
        <w:rPr>
          <w:rFonts w:ascii="Times New Roman" w:hAnsi="Times New Roman"/>
          <w:sz w:val="24"/>
          <w:szCs w:val="24"/>
        </w:rPr>
        <w:t xml:space="preserve">mitted an application to </w:t>
      </w:r>
      <w:r>
        <w:rPr>
          <w:rFonts w:ascii="Times New Roman" w:hAnsi="Times New Roman"/>
          <w:sz w:val="24"/>
          <w:szCs w:val="24"/>
        </w:rPr>
        <w:t xml:space="preserve">the Belfast Planning Board to </w:t>
      </w:r>
      <w:r w:rsidRPr="00421746">
        <w:rPr>
          <w:rFonts w:ascii="Times New Roman" w:hAnsi="Times New Roman"/>
          <w:sz w:val="24"/>
          <w:szCs w:val="24"/>
        </w:rPr>
        <w:t xml:space="preserve">develop a land-based salmon aquaculture facility on a </w:t>
      </w:r>
      <w:r w:rsidR="00593B13" w:rsidRPr="00421746">
        <w:rPr>
          <w:rFonts w:ascii="Times New Roman" w:hAnsi="Times New Roman"/>
          <w:sz w:val="24"/>
          <w:szCs w:val="24"/>
        </w:rPr>
        <w:t>56-acre</w:t>
      </w:r>
      <w:r w:rsidRPr="00421746">
        <w:rPr>
          <w:rFonts w:ascii="Times New Roman" w:hAnsi="Times New Roman"/>
          <w:sz w:val="24"/>
          <w:szCs w:val="24"/>
        </w:rPr>
        <w:t xml:space="preserve"> site located on the northwesterly side of Route One near the lower reservoir of the Little River.  </w:t>
      </w:r>
      <w:r>
        <w:rPr>
          <w:rFonts w:ascii="Times New Roman" w:hAnsi="Times New Roman"/>
          <w:sz w:val="24"/>
          <w:szCs w:val="24"/>
        </w:rPr>
        <w:t xml:space="preserve">Nordic </w:t>
      </w:r>
      <w:r w:rsidRPr="00421746">
        <w:rPr>
          <w:rFonts w:ascii="Times New Roman" w:hAnsi="Times New Roman"/>
          <w:sz w:val="24"/>
          <w:szCs w:val="24"/>
        </w:rPr>
        <w:t xml:space="preserve">proposes to develop the project in two phases over 5 or more years.  Total production capacity at build-out is estimated to be 72,732,000 pounds (33,000 metric tons) of salmon per year.  Phase 1 involves the construction of about 414,450 square feet of buildings, and Phase 2 involves the construction of about 392,804 square feet of buildings; each phase involves rearing and processing a similar amount of salmon.  </w:t>
      </w:r>
    </w:p>
    <w:p w14:paraId="7C4A5345" w14:textId="77777777" w:rsidR="00A94F31" w:rsidRPr="00421746" w:rsidRDefault="00A94F31" w:rsidP="00A94F31">
      <w:pPr>
        <w:pStyle w:val="NoSpacing"/>
        <w:ind w:left="450"/>
        <w:jc w:val="both"/>
        <w:rPr>
          <w:rFonts w:ascii="Times New Roman" w:hAnsi="Times New Roman"/>
          <w:sz w:val="24"/>
          <w:szCs w:val="24"/>
        </w:rPr>
      </w:pPr>
    </w:p>
    <w:p w14:paraId="4A696DC9" w14:textId="77777777" w:rsidR="00A94F31" w:rsidRPr="00421746" w:rsidRDefault="00A94F31" w:rsidP="00A94F31">
      <w:pPr>
        <w:pStyle w:val="NoSpacing"/>
        <w:ind w:left="540"/>
        <w:jc w:val="both"/>
        <w:rPr>
          <w:rFonts w:ascii="Times New Roman" w:hAnsi="Times New Roman"/>
          <w:sz w:val="24"/>
          <w:szCs w:val="24"/>
        </w:rPr>
      </w:pPr>
      <w:r w:rsidRPr="00421746">
        <w:rPr>
          <w:rFonts w:ascii="Times New Roman" w:hAnsi="Times New Roman"/>
          <w:sz w:val="24"/>
          <w:szCs w:val="24"/>
        </w:rPr>
        <w:t xml:space="preserve">The facility would use a Recirculating Aquaculture System (RAS) to process water used in rearing the salmon in land-based tanks.  At full build-out, the facility is projected to use about 1,205 gallons of freshwater per minute (gpm) and about 3,925 gallons of saltwater per minute.  The freshwater is proposed to be obtained from three sources: the Belfast Water District (about 500 gpm), on-site groundwater wells (about 455 gpm) and the extraction of surficial water from Reservoir 1 on the Little River (about 250 gpm).  Saltwater will be obtained from Belfast Bay via two new off-shore water intake pipes that extend about 6,300 feet from the High Annual Tide into the Bay.  The RAS system also involves Nordic Aquafarms treating and regularly discharging the freshwater and saltwater </w:t>
      </w:r>
      <w:r w:rsidRPr="00421746">
        <w:rPr>
          <w:rFonts w:ascii="Times New Roman" w:hAnsi="Times New Roman"/>
          <w:sz w:val="24"/>
          <w:szCs w:val="24"/>
        </w:rPr>
        <w:lastRenderedPageBreak/>
        <w:t xml:space="preserve">(wastewater/effluent) used to rear salmon back into Belfast Bay via a discharge pipe that extends offshore about 3,400 feet from the High Annual Tide.  </w:t>
      </w:r>
    </w:p>
    <w:p w14:paraId="49A58B44" w14:textId="77777777" w:rsidR="00A94F31" w:rsidRPr="00421746" w:rsidRDefault="00A94F31" w:rsidP="00A94F31">
      <w:pPr>
        <w:pStyle w:val="NoSpacing"/>
        <w:ind w:left="450"/>
        <w:jc w:val="both"/>
        <w:rPr>
          <w:rFonts w:ascii="Times New Roman" w:hAnsi="Times New Roman"/>
          <w:sz w:val="24"/>
          <w:szCs w:val="24"/>
        </w:rPr>
      </w:pPr>
    </w:p>
    <w:p w14:paraId="6EDC81F9" w14:textId="2A9CABB3" w:rsidR="00A94F31" w:rsidRPr="00421746" w:rsidRDefault="00A94F31" w:rsidP="00A94F31">
      <w:pPr>
        <w:pStyle w:val="NoSpacing"/>
        <w:ind w:left="540"/>
        <w:jc w:val="both"/>
        <w:rPr>
          <w:rFonts w:ascii="Times New Roman" w:hAnsi="Times New Roman"/>
          <w:sz w:val="24"/>
          <w:szCs w:val="24"/>
        </w:rPr>
      </w:pPr>
      <w:r w:rsidRPr="00421746">
        <w:rPr>
          <w:rFonts w:ascii="Times New Roman" w:hAnsi="Times New Roman"/>
          <w:sz w:val="24"/>
          <w:szCs w:val="24"/>
        </w:rPr>
        <w:t xml:space="preserve">The </w:t>
      </w:r>
      <w:r w:rsidR="00593B13" w:rsidRPr="00421746">
        <w:rPr>
          <w:rFonts w:ascii="Times New Roman" w:hAnsi="Times New Roman"/>
          <w:sz w:val="24"/>
          <w:szCs w:val="24"/>
        </w:rPr>
        <w:t>56-acre</w:t>
      </w:r>
      <w:r w:rsidRPr="00421746">
        <w:rPr>
          <w:rFonts w:ascii="Times New Roman" w:hAnsi="Times New Roman"/>
          <w:sz w:val="24"/>
          <w:szCs w:val="24"/>
        </w:rPr>
        <w:t xml:space="preserve"> site that Nordic Aquafarms, Inc. proposes to develop includes parts of all of the following properties, as such are identified on the City of Belfast Tax Assessor maps: </w:t>
      </w:r>
    </w:p>
    <w:p w14:paraId="1C73183B" w14:textId="77777777" w:rsidR="00A94F31" w:rsidRPr="00421746" w:rsidRDefault="00A94F31" w:rsidP="00A94F31">
      <w:pPr>
        <w:pStyle w:val="NoSpacing"/>
        <w:numPr>
          <w:ilvl w:val="0"/>
          <w:numId w:val="1"/>
        </w:numPr>
        <w:ind w:left="810" w:hanging="270"/>
        <w:jc w:val="both"/>
        <w:rPr>
          <w:rFonts w:ascii="Times New Roman" w:hAnsi="Times New Roman"/>
          <w:sz w:val="24"/>
          <w:szCs w:val="24"/>
        </w:rPr>
      </w:pPr>
      <w:r w:rsidRPr="00421746">
        <w:rPr>
          <w:rFonts w:ascii="Times New Roman" w:hAnsi="Times New Roman"/>
          <w:sz w:val="24"/>
          <w:szCs w:val="24"/>
        </w:rPr>
        <w:t>Map 29, Lot 39, located at 285 Northport Avenue that is owned by the Belfast Water District (about 29 acres):</w:t>
      </w:r>
    </w:p>
    <w:p w14:paraId="06756322" w14:textId="77777777" w:rsidR="00A94F31" w:rsidRPr="00421746" w:rsidRDefault="00A94F31" w:rsidP="00A94F31">
      <w:pPr>
        <w:pStyle w:val="NoSpacing"/>
        <w:numPr>
          <w:ilvl w:val="0"/>
          <w:numId w:val="1"/>
        </w:numPr>
        <w:ind w:left="810" w:hanging="270"/>
        <w:jc w:val="both"/>
        <w:rPr>
          <w:rFonts w:ascii="Times New Roman" w:hAnsi="Times New Roman"/>
          <w:sz w:val="24"/>
          <w:szCs w:val="24"/>
        </w:rPr>
      </w:pPr>
      <w:r w:rsidRPr="00421746">
        <w:rPr>
          <w:rFonts w:ascii="Times New Roman" w:hAnsi="Times New Roman"/>
          <w:sz w:val="24"/>
          <w:szCs w:val="24"/>
        </w:rPr>
        <w:t>Map 4, Lot 104, located off of Northport Avenue that is owned by Sam Cassida (about 12.5 acres):</w:t>
      </w:r>
    </w:p>
    <w:p w14:paraId="6068BEB4" w14:textId="77777777" w:rsidR="00A94F31" w:rsidRPr="00421746" w:rsidRDefault="00A94F31" w:rsidP="00A94F31">
      <w:pPr>
        <w:pStyle w:val="NoSpacing"/>
        <w:numPr>
          <w:ilvl w:val="0"/>
          <w:numId w:val="1"/>
        </w:numPr>
        <w:ind w:left="810" w:hanging="270"/>
        <w:jc w:val="both"/>
        <w:rPr>
          <w:rFonts w:ascii="Times New Roman" w:hAnsi="Times New Roman"/>
          <w:sz w:val="24"/>
          <w:szCs w:val="24"/>
        </w:rPr>
      </w:pPr>
      <w:r w:rsidRPr="00421746">
        <w:rPr>
          <w:rFonts w:ascii="Times New Roman" w:hAnsi="Times New Roman"/>
          <w:sz w:val="24"/>
          <w:szCs w:val="24"/>
        </w:rPr>
        <w:t>Map 4, Lot 12A, located at 22 Perkins Road that is owned by Goldenrod Properties, LLC; [dba Mathews Brothers] (about 14.5 acres): and</w:t>
      </w:r>
    </w:p>
    <w:p w14:paraId="2D68F7CD" w14:textId="7FF670E3" w:rsidR="00A94F31" w:rsidRDefault="00A94F31" w:rsidP="00A94F31">
      <w:pPr>
        <w:pStyle w:val="NoSpacing"/>
        <w:numPr>
          <w:ilvl w:val="0"/>
          <w:numId w:val="1"/>
        </w:numPr>
        <w:ind w:left="810" w:hanging="270"/>
        <w:jc w:val="both"/>
        <w:rPr>
          <w:rFonts w:ascii="Times New Roman" w:hAnsi="Times New Roman"/>
          <w:sz w:val="24"/>
          <w:szCs w:val="24"/>
        </w:rPr>
      </w:pPr>
      <w:r w:rsidRPr="00421746">
        <w:rPr>
          <w:rFonts w:ascii="Times New Roman" w:hAnsi="Times New Roman"/>
          <w:sz w:val="24"/>
          <w:szCs w:val="24"/>
        </w:rPr>
        <w:t>Map 29, Lot 36, located at 282 Northport Ave, that is owned by Richard Eckrote (easement for construction of water intake/wastewater discharge pipes).</w:t>
      </w:r>
    </w:p>
    <w:p w14:paraId="2C55ADB3" w14:textId="6DF581F8" w:rsidR="00BC66FF" w:rsidRDefault="00BC66FF" w:rsidP="00BC66FF">
      <w:pPr>
        <w:pStyle w:val="NoSpacing"/>
        <w:jc w:val="both"/>
        <w:rPr>
          <w:rFonts w:ascii="Times New Roman" w:hAnsi="Times New Roman"/>
          <w:sz w:val="24"/>
          <w:szCs w:val="24"/>
        </w:rPr>
      </w:pPr>
    </w:p>
    <w:p w14:paraId="374D9537" w14:textId="1C7387D9" w:rsidR="004F36E9" w:rsidRDefault="00BC66FF" w:rsidP="00027860">
      <w:pPr>
        <w:pStyle w:val="NoSpacing"/>
        <w:ind w:left="540" w:hanging="540"/>
        <w:jc w:val="both"/>
        <w:rPr>
          <w:rFonts w:ascii="Times New Roman" w:hAnsi="Times New Roman"/>
          <w:b/>
          <w:bCs/>
          <w:sz w:val="24"/>
          <w:szCs w:val="24"/>
          <w:u w:val="single"/>
        </w:rPr>
      </w:pPr>
      <w:r w:rsidRPr="009C2406">
        <w:rPr>
          <w:rFonts w:ascii="Times New Roman" w:hAnsi="Times New Roman"/>
          <w:b/>
          <w:bCs/>
          <w:sz w:val="24"/>
          <w:szCs w:val="24"/>
        </w:rPr>
        <w:t>3.</w:t>
      </w:r>
      <w:r w:rsidRPr="009C2406">
        <w:rPr>
          <w:rFonts w:ascii="Times New Roman" w:hAnsi="Times New Roman"/>
          <w:b/>
          <w:bCs/>
          <w:sz w:val="24"/>
          <w:szCs w:val="24"/>
        </w:rPr>
        <w:tab/>
      </w:r>
      <w:r w:rsidR="00732504" w:rsidRPr="00732504">
        <w:rPr>
          <w:rFonts w:ascii="Times New Roman" w:hAnsi="Times New Roman"/>
          <w:b/>
          <w:bCs/>
          <w:sz w:val="24"/>
          <w:szCs w:val="24"/>
          <w:u w:val="single"/>
        </w:rPr>
        <w:t>O</w:t>
      </w:r>
      <w:r w:rsidR="00027860">
        <w:rPr>
          <w:rFonts w:ascii="Times New Roman" w:hAnsi="Times New Roman"/>
          <w:b/>
          <w:bCs/>
          <w:sz w:val="24"/>
          <w:szCs w:val="24"/>
          <w:u w:val="single"/>
        </w:rPr>
        <w:t xml:space="preserve">VERVIEW OF CITY SHORELAND ZONING REQUIREMENTS AND NORDIC ACTIVITIES IN THE SHORELAND ZONE. </w:t>
      </w:r>
    </w:p>
    <w:p w14:paraId="172F4496" w14:textId="77777777" w:rsidR="00027860" w:rsidRDefault="00027860" w:rsidP="00027860">
      <w:pPr>
        <w:pStyle w:val="NoSpacing"/>
        <w:ind w:left="540" w:hanging="540"/>
        <w:jc w:val="both"/>
        <w:rPr>
          <w:rFonts w:ascii="Times New Roman" w:hAnsi="Times New Roman" w:cs="Times New Roman"/>
          <w:sz w:val="24"/>
          <w:szCs w:val="24"/>
        </w:rPr>
      </w:pPr>
    </w:p>
    <w:p w14:paraId="599C8A7C" w14:textId="6B6FE6FD" w:rsidR="009C2406" w:rsidRDefault="009C2406" w:rsidP="009C2406">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City of Belfast, like all Maine municipalities, has an adopted Shoreland Ordinance.  The City, in April 2018, and again in October 2018, adopted certain amendments to its Shoreland Ordinance, Chapter 82 of the City Code of Ordinances, to clarify its standards regarding the regulation of aquaculture facilities, and to address potential </w:t>
      </w:r>
      <w:r w:rsidR="00732504">
        <w:rPr>
          <w:rFonts w:ascii="Times New Roman" w:hAnsi="Times New Roman" w:cs="Times New Roman"/>
          <w:sz w:val="24"/>
          <w:szCs w:val="24"/>
        </w:rPr>
        <w:t>concerns</w:t>
      </w:r>
      <w:r>
        <w:rPr>
          <w:rFonts w:ascii="Times New Roman" w:hAnsi="Times New Roman" w:cs="Times New Roman"/>
          <w:sz w:val="24"/>
          <w:szCs w:val="24"/>
        </w:rPr>
        <w:t xml:space="preserve"> related to the installation of significant groundwater wells and significant water intake/discharge pipes in the Shoreland Zone.   </w:t>
      </w:r>
    </w:p>
    <w:p w14:paraId="0461BE83" w14:textId="77777777" w:rsidR="009C2406" w:rsidRDefault="009C2406" w:rsidP="009C2406">
      <w:pPr>
        <w:pStyle w:val="NoSpacing"/>
        <w:ind w:left="540"/>
        <w:jc w:val="both"/>
        <w:rPr>
          <w:rFonts w:ascii="Times New Roman" w:hAnsi="Times New Roman" w:cs="Times New Roman"/>
          <w:sz w:val="24"/>
          <w:szCs w:val="24"/>
        </w:rPr>
      </w:pPr>
    </w:p>
    <w:p w14:paraId="1104C63C" w14:textId="77777777" w:rsidR="009C2406" w:rsidRDefault="009C2406" w:rsidP="009C2406">
      <w:pPr>
        <w:pStyle w:val="NoSpacing"/>
        <w:ind w:left="540"/>
        <w:jc w:val="both"/>
        <w:rPr>
          <w:rFonts w:ascii="Times New Roman" w:hAnsi="Times New Roman" w:cs="Times New Roman"/>
          <w:sz w:val="24"/>
          <w:szCs w:val="24"/>
        </w:rPr>
      </w:pPr>
      <w:r>
        <w:rPr>
          <w:rFonts w:ascii="Times New Roman" w:hAnsi="Times New Roman" w:cs="Times New Roman"/>
          <w:sz w:val="24"/>
          <w:szCs w:val="24"/>
        </w:rPr>
        <w:t>The adopted amendments addressed the following concerns:</w:t>
      </w:r>
    </w:p>
    <w:p w14:paraId="0D861FC4" w14:textId="77777777" w:rsidR="00732504" w:rsidRDefault="009C2406" w:rsidP="009C2406">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The Shoreland Ordinance in effect prior to April 2018 allowed aquaculture facilities in most Shoreland Zoning districts.  The 2018 amendments adopted by the Council </w:t>
      </w:r>
      <w:r w:rsidR="00732504">
        <w:rPr>
          <w:rFonts w:ascii="Times New Roman" w:hAnsi="Times New Roman" w:cs="Times New Roman"/>
          <w:sz w:val="24"/>
          <w:szCs w:val="24"/>
        </w:rPr>
        <w:t xml:space="preserve">better differentiated between the type of aquaculture operations, including land-based operations, and identified the specific Shoreland districts in which the various types of aquaculture operations would be considered permitted activities. </w:t>
      </w:r>
    </w:p>
    <w:p w14:paraId="040844F7" w14:textId="0D080D47" w:rsidR="00B6403D" w:rsidRDefault="00732504" w:rsidP="00A94F31">
      <w:pPr>
        <w:pStyle w:val="NoSpacing"/>
        <w:numPr>
          <w:ilvl w:val="0"/>
          <w:numId w:val="5"/>
        </w:numPr>
        <w:jc w:val="both"/>
        <w:rPr>
          <w:rFonts w:ascii="Times New Roman" w:hAnsi="Times New Roman" w:cs="Times New Roman"/>
          <w:sz w:val="24"/>
          <w:szCs w:val="24"/>
        </w:rPr>
      </w:pPr>
      <w:r w:rsidRPr="00732504">
        <w:rPr>
          <w:rFonts w:ascii="Times New Roman" w:hAnsi="Times New Roman" w:cs="Times New Roman"/>
          <w:sz w:val="24"/>
          <w:szCs w:val="24"/>
        </w:rPr>
        <w:t xml:space="preserve">Prior to April 2018, Chapter 82, Shoreland, was silent on the issue of installing a significant groundwater well in a Shoreland regulated area.  The 2018 amendments established a definition for a significant groundwater well, identified the Shoreland districts in which a significant groundwater well would be allowed, and established specific standards for the regulation of such a well. </w:t>
      </w:r>
    </w:p>
    <w:p w14:paraId="17AD7EAA" w14:textId="77777777" w:rsidR="00732504" w:rsidRDefault="00732504" w:rsidP="00A94F31">
      <w:pPr>
        <w:pStyle w:val="NoSpacing"/>
        <w:numPr>
          <w:ilvl w:val="0"/>
          <w:numId w:val="5"/>
        </w:numPr>
        <w:jc w:val="both"/>
        <w:rPr>
          <w:rFonts w:ascii="Times New Roman" w:hAnsi="Times New Roman" w:cs="Times New Roman"/>
          <w:sz w:val="24"/>
          <w:szCs w:val="24"/>
        </w:rPr>
      </w:pPr>
      <w:r w:rsidRPr="00732504">
        <w:rPr>
          <w:rFonts w:ascii="Times New Roman" w:hAnsi="Times New Roman" w:cs="Times New Roman"/>
          <w:sz w:val="24"/>
          <w:szCs w:val="24"/>
        </w:rPr>
        <w:t xml:space="preserve">Prior to April 2018, Chapter 82, Shoreland, was silent on the issue of installing a significant water intake/discharge pipe in a Shoreland regulated area.  </w:t>
      </w:r>
      <w:r>
        <w:rPr>
          <w:rFonts w:ascii="Times New Roman" w:hAnsi="Times New Roman" w:cs="Times New Roman"/>
          <w:sz w:val="24"/>
          <w:szCs w:val="24"/>
        </w:rPr>
        <w:t xml:space="preserve">The 2018 amendments established a definition for a significant water intake/discharge pipe, identified the Shoreland districts in which a significant water intake/discharge pipe would be allowed, and established specific standards for the regulation of such pipes. </w:t>
      </w:r>
    </w:p>
    <w:p w14:paraId="55B44A5E" w14:textId="77777777" w:rsidR="00732504" w:rsidRDefault="00732504" w:rsidP="00732504">
      <w:pPr>
        <w:pStyle w:val="NoSpacing"/>
        <w:jc w:val="both"/>
        <w:rPr>
          <w:rFonts w:ascii="Times New Roman" w:hAnsi="Times New Roman" w:cs="Times New Roman"/>
          <w:sz w:val="24"/>
          <w:szCs w:val="24"/>
        </w:rPr>
      </w:pPr>
    </w:p>
    <w:p w14:paraId="5EA93A4B" w14:textId="6DE32622" w:rsidR="00B6403D" w:rsidRPr="00732504" w:rsidRDefault="00732504" w:rsidP="00732504">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City, in adopting the above amendments, recognized that any proposed activity in a Shoreland regulated area would need to comply with the land use standards (performance standards) in Chapter 82, Shoreland.   The Planning Board used the above amendments in its review of the Nordic application.   </w:t>
      </w:r>
    </w:p>
    <w:p w14:paraId="12A8379A" w14:textId="6A93A71F" w:rsidR="00B6403D" w:rsidRDefault="00B6403D" w:rsidP="00A94F31">
      <w:pPr>
        <w:pStyle w:val="NoSpacing"/>
        <w:jc w:val="both"/>
        <w:rPr>
          <w:rFonts w:ascii="Times New Roman" w:hAnsi="Times New Roman" w:cs="Times New Roman"/>
          <w:sz w:val="24"/>
          <w:szCs w:val="24"/>
        </w:rPr>
      </w:pPr>
    </w:p>
    <w:p w14:paraId="2B90207D" w14:textId="382FF45E" w:rsidR="00240463" w:rsidRDefault="00240463" w:rsidP="00240463">
      <w:pPr>
        <w:pStyle w:val="NoSpacing"/>
        <w:ind w:left="5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Nordic project site is about 56 acres in size.  Most of the site is located on the northwesterly side of Route One, however, Nordic also has an easement on the Ekrote property located on the easterly side of Route One to provide a corridor for the installation of their proposed water intake/discharge pipes to Belfast Bay.  The total amount of the Nordic site that is located in the Shoreland Zone is about 2 acres in size, and includes about 350 feet of shore frontage, most of which is adjacent to the lower reservoir of the Little River.  The Ekrote easement area </w:t>
      </w:r>
      <w:r w:rsidR="00027860">
        <w:rPr>
          <w:rFonts w:ascii="Times New Roman" w:hAnsi="Times New Roman" w:cs="Times New Roman"/>
          <w:sz w:val="24"/>
          <w:szCs w:val="24"/>
        </w:rPr>
        <w:t xml:space="preserve">that has shore frontage on Belfast Bay is </w:t>
      </w:r>
      <w:r>
        <w:rPr>
          <w:rFonts w:ascii="Times New Roman" w:hAnsi="Times New Roman" w:cs="Times New Roman"/>
          <w:sz w:val="24"/>
          <w:szCs w:val="24"/>
        </w:rPr>
        <w:t xml:space="preserve">only 40 feet in width.  </w:t>
      </w:r>
    </w:p>
    <w:p w14:paraId="21A4A7DB" w14:textId="77777777" w:rsidR="00240463" w:rsidRDefault="00240463" w:rsidP="00240463">
      <w:pPr>
        <w:pStyle w:val="NoSpacing"/>
        <w:ind w:left="540"/>
        <w:jc w:val="both"/>
        <w:rPr>
          <w:rFonts w:ascii="Times New Roman" w:hAnsi="Times New Roman" w:cs="Times New Roman"/>
          <w:sz w:val="24"/>
          <w:szCs w:val="24"/>
        </w:rPr>
      </w:pPr>
    </w:p>
    <w:p w14:paraId="099DCB56" w14:textId="77777777" w:rsidR="004D0CBB" w:rsidRDefault="00027860" w:rsidP="00240463">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portion of the Nordic site located on the northwesterly side of Route One is located in the General Development District of the Shoreland Zone.  The General Development district specifically allows land-based aquaculture uses, reference Chapter 82, Shoreland, Article IV, Districts, Section 82-135, Table of Uses, clause (14) Aquaculture, c. Land based.   The only uses that Nordic proposes in the General Development District include: converting the current Belfast Water District offices to a Visitor’s Center, using the existing parking area and access road to provide parking for the Visitor’s Center and public use of the Little River Trail, and </w:t>
      </w:r>
      <w:r w:rsidR="004D0CBB">
        <w:rPr>
          <w:rFonts w:ascii="Times New Roman" w:hAnsi="Times New Roman" w:cs="Times New Roman"/>
          <w:sz w:val="24"/>
          <w:szCs w:val="24"/>
        </w:rPr>
        <w:t>the installation of infrastructure associated with the use of surface water from the Little River.</w:t>
      </w:r>
    </w:p>
    <w:p w14:paraId="3F8410A3" w14:textId="77777777" w:rsidR="004D0CBB" w:rsidRDefault="004D0CBB" w:rsidP="00240463">
      <w:pPr>
        <w:pStyle w:val="NoSpacing"/>
        <w:ind w:left="540"/>
        <w:jc w:val="both"/>
        <w:rPr>
          <w:rFonts w:ascii="Times New Roman" w:hAnsi="Times New Roman" w:cs="Times New Roman"/>
          <w:sz w:val="24"/>
          <w:szCs w:val="24"/>
        </w:rPr>
      </w:pPr>
    </w:p>
    <w:p w14:paraId="7B3FD023" w14:textId="16F9D74C" w:rsidR="00027860" w:rsidRDefault="004D0CBB" w:rsidP="00240463">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Ekrote easement area is located in the Limited Residential district of the Shoreland zone.  Nordic proposes to install both a significant water discharge pipe and two significant water intake pipes in the Ekrote easement area.  The Limited Residential district allows both land-based aquaculture uses, reference Chapter 82, Shoreland, Article IV, Districts, Section 82-135, Table of Uses, clause (14) Aquaculture, c. Land based, and significant water intake or discharge/outfall pipes, reference clause (39) identified in the above Table of Uses.   </w:t>
      </w:r>
    </w:p>
    <w:p w14:paraId="67F7580D" w14:textId="77777777" w:rsidR="004D0CBB" w:rsidRDefault="004D0CBB" w:rsidP="00240463">
      <w:pPr>
        <w:pStyle w:val="NoSpacing"/>
        <w:ind w:left="540"/>
        <w:jc w:val="both"/>
        <w:rPr>
          <w:rFonts w:ascii="Times New Roman" w:hAnsi="Times New Roman" w:cs="Times New Roman"/>
          <w:sz w:val="24"/>
          <w:szCs w:val="24"/>
        </w:rPr>
      </w:pPr>
    </w:p>
    <w:p w14:paraId="3D7F3374" w14:textId="23F1D24D" w:rsidR="00240463" w:rsidRPr="004D0CBB" w:rsidRDefault="004D0CBB" w:rsidP="004D0CBB">
      <w:pPr>
        <w:pStyle w:val="NoSpacing"/>
        <w:ind w:left="540" w:hanging="540"/>
        <w:jc w:val="both"/>
        <w:rPr>
          <w:rFonts w:ascii="Times New Roman" w:hAnsi="Times New Roman" w:cs="Times New Roman"/>
          <w:b/>
          <w:bCs/>
          <w:sz w:val="24"/>
          <w:szCs w:val="24"/>
        </w:rPr>
      </w:pPr>
      <w:r w:rsidRPr="004D0CBB">
        <w:rPr>
          <w:rFonts w:ascii="Times New Roman" w:hAnsi="Times New Roman" w:cs="Times New Roman"/>
          <w:b/>
          <w:bCs/>
          <w:sz w:val="24"/>
          <w:szCs w:val="24"/>
        </w:rPr>
        <w:t>4.</w:t>
      </w:r>
      <w:r w:rsidRPr="004D0CBB">
        <w:rPr>
          <w:rFonts w:ascii="Times New Roman" w:hAnsi="Times New Roman" w:cs="Times New Roman"/>
          <w:b/>
          <w:bCs/>
          <w:sz w:val="24"/>
          <w:szCs w:val="24"/>
        </w:rPr>
        <w:tab/>
      </w:r>
      <w:r w:rsidRPr="004D0CBB">
        <w:rPr>
          <w:rFonts w:ascii="Times New Roman" w:hAnsi="Times New Roman" w:cs="Times New Roman"/>
          <w:b/>
          <w:bCs/>
          <w:sz w:val="24"/>
          <w:szCs w:val="24"/>
          <w:u w:val="single"/>
        </w:rPr>
        <w:t xml:space="preserve">CITY REVIEW PROCESS </w:t>
      </w:r>
      <w:r w:rsidR="00CA3BA7">
        <w:rPr>
          <w:rFonts w:ascii="Times New Roman" w:hAnsi="Times New Roman" w:cs="Times New Roman"/>
          <w:b/>
          <w:bCs/>
          <w:sz w:val="24"/>
          <w:szCs w:val="24"/>
          <w:u w:val="single"/>
        </w:rPr>
        <w:t xml:space="preserve">FOR NORDIC </w:t>
      </w:r>
      <w:r w:rsidRPr="004D0CBB">
        <w:rPr>
          <w:rFonts w:ascii="Times New Roman" w:hAnsi="Times New Roman" w:cs="Times New Roman"/>
          <w:b/>
          <w:bCs/>
          <w:sz w:val="24"/>
          <w:szCs w:val="24"/>
          <w:u w:val="single"/>
        </w:rPr>
        <w:t>SHORELAND PERMIT</w:t>
      </w:r>
      <w:r w:rsidRPr="004D0CBB">
        <w:rPr>
          <w:rFonts w:ascii="Times New Roman" w:hAnsi="Times New Roman" w:cs="Times New Roman"/>
          <w:b/>
          <w:bCs/>
          <w:sz w:val="24"/>
          <w:szCs w:val="24"/>
        </w:rPr>
        <w:t>.</w:t>
      </w:r>
      <w:r w:rsidR="00240463" w:rsidRPr="004D0CBB">
        <w:rPr>
          <w:rFonts w:ascii="Times New Roman" w:hAnsi="Times New Roman" w:cs="Times New Roman"/>
          <w:b/>
          <w:bCs/>
          <w:sz w:val="24"/>
          <w:szCs w:val="24"/>
        </w:rPr>
        <w:tab/>
      </w:r>
    </w:p>
    <w:p w14:paraId="27938C8E" w14:textId="6283D988" w:rsidR="00B6403D" w:rsidRDefault="00B6403D" w:rsidP="00A94F31">
      <w:pPr>
        <w:pStyle w:val="NoSpacing"/>
        <w:jc w:val="both"/>
        <w:rPr>
          <w:rFonts w:ascii="Times New Roman" w:hAnsi="Times New Roman" w:cs="Times New Roman"/>
          <w:sz w:val="24"/>
          <w:szCs w:val="24"/>
        </w:rPr>
      </w:pPr>
    </w:p>
    <w:p w14:paraId="01EB31A2" w14:textId="77777777" w:rsidR="00B62902" w:rsidRDefault="004D0CBB" w:rsidP="004D0CBB">
      <w:pPr>
        <w:pStyle w:val="NoSpacing"/>
        <w:ind w:left="540"/>
        <w:jc w:val="both"/>
        <w:rPr>
          <w:rFonts w:ascii="Times New Roman" w:hAnsi="Times New Roman" w:cs="Times New Roman"/>
          <w:sz w:val="24"/>
          <w:szCs w:val="24"/>
        </w:rPr>
      </w:pPr>
      <w:r>
        <w:rPr>
          <w:rFonts w:ascii="Times New Roman" w:hAnsi="Times New Roman" w:cs="Times New Roman"/>
          <w:sz w:val="24"/>
          <w:szCs w:val="24"/>
        </w:rPr>
        <w:t>Nordic submitted its Site Plan application to the Code and Planning Department and Belfast Planning Board on June 11, 2019.</w:t>
      </w:r>
      <w:r w:rsidR="00CA3BA7">
        <w:rPr>
          <w:rFonts w:ascii="Times New Roman" w:hAnsi="Times New Roman" w:cs="Times New Roman"/>
          <w:sz w:val="24"/>
          <w:szCs w:val="24"/>
        </w:rPr>
        <w:t xml:space="preserve">  This application was found complete for purposes of Board review by Wayne Marshall, who was then serving as an appointed Code Enforcement Officer for the City.  This application also included information required for a City Shoreland Permit; reference Attachment 6, Chapter 82, Shoreland Zone Standards. </w:t>
      </w:r>
    </w:p>
    <w:p w14:paraId="2AFE9639" w14:textId="77777777" w:rsidR="00B62902" w:rsidRDefault="00B62902" w:rsidP="004D0CBB">
      <w:pPr>
        <w:pStyle w:val="NoSpacing"/>
        <w:ind w:left="540"/>
        <w:jc w:val="both"/>
        <w:rPr>
          <w:rFonts w:ascii="Times New Roman" w:hAnsi="Times New Roman" w:cs="Times New Roman"/>
          <w:sz w:val="24"/>
          <w:szCs w:val="24"/>
        </w:rPr>
      </w:pPr>
    </w:p>
    <w:p w14:paraId="28816143" w14:textId="121D13AD" w:rsidR="008A5AB4" w:rsidRDefault="00CA3BA7" w:rsidP="004D0CBB">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Table of Uses in Chapter 82, Shoreland, reference Section 82-135, Table of Uses, establishes that the Belfast Planning Board is responsible for the review of a request for a Shoreland Permit for a land-based aquaculture facility and a significant water intake/discharge pipe.  In addition, </w:t>
      </w:r>
      <w:r w:rsidR="00B62902">
        <w:rPr>
          <w:rFonts w:ascii="Times New Roman" w:hAnsi="Times New Roman" w:cs="Times New Roman"/>
          <w:sz w:val="24"/>
          <w:szCs w:val="24"/>
        </w:rPr>
        <w:t xml:space="preserve">Article II, Administration, Division 2, Permits, Section 82-54, Procedure for Permits Issued by the Planning Board, establishes the procedure for Board issued permits.   Subsection (5) of Section 82-54, requires the Belfast Harbor Committee to review a permit for an aquaculture facility in Belfast Bay, to conduct a public hearing, and to make a recommendation to the Planning Board regarding project compliance with Shoreland standards identified in Section 82-204, Piers, Docks and other Structures Projecting </w:t>
      </w:r>
      <w:r w:rsidR="00A35B87">
        <w:rPr>
          <w:rFonts w:ascii="Times New Roman" w:hAnsi="Times New Roman" w:cs="Times New Roman"/>
          <w:sz w:val="24"/>
          <w:szCs w:val="24"/>
        </w:rPr>
        <w:t>i</w:t>
      </w:r>
      <w:r w:rsidR="00B62902">
        <w:rPr>
          <w:rFonts w:ascii="Times New Roman" w:hAnsi="Times New Roman" w:cs="Times New Roman"/>
          <w:sz w:val="24"/>
          <w:szCs w:val="24"/>
        </w:rPr>
        <w:t>nto or Over Waterbody or Wetland.</w:t>
      </w:r>
      <w:r w:rsidR="008A5AB4">
        <w:rPr>
          <w:rFonts w:ascii="Times New Roman" w:hAnsi="Times New Roman" w:cs="Times New Roman"/>
          <w:sz w:val="24"/>
          <w:szCs w:val="24"/>
        </w:rPr>
        <w:t xml:space="preserve">  Pursuant to requirements in Chapter 82, Shoreland, the Harbor Committee limited its review to Nordic facilities located in the portions of Belfast Bay subject to Shoreland Zoning requirements. </w:t>
      </w:r>
      <w:r w:rsidR="00B62902">
        <w:rPr>
          <w:rFonts w:ascii="Times New Roman" w:hAnsi="Times New Roman" w:cs="Times New Roman"/>
          <w:sz w:val="24"/>
          <w:szCs w:val="24"/>
        </w:rPr>
        <w:t xml:space="preserve">The City, Belfast Planning </w:t>
      </w:r>
      <w:r w:rsidR="00B62902">
        <w:rPr>
          <w:rFonts w:ascii="Times New Roman" w:hAnsi="Times New Roman" w:cs="Times New Roman"/>
          <w:sz w:val="24"/>
          <w:szCs w:val="24"/>
        </w:rPr>
        <w:lastRenderedPageBreak/>
        <w:t>Board and Belfast Harbor Committee used the process</w:t>
      </w:r>
      <w:r w:rsidR="008A5AB4">
        <w:rPr>
          <w:rFonts w:ascii="Times New Roman" w:hAnsi="Times New Roman" w:cs="Times New Roman"/>
          <w:sz w:val="24"/>
          <w:szCs w:val="24"/>
        </w:rPr>
        <w:t>es</w:t>
      </w:r>
      <w:r w:rsidR="00B62902">
        <w:rPr>
          <w:rFonts w:ascii="Times New Roman" w:hAnsi="Times New Roman" w:cs="Times New Roman"/>
          <w:sz w:val="24"/>
          <w:szCs w:val="24"/>
        </w:rPr>
        <w:t xml:space="preserve"> identified in Chapter 82, Shoreland to review </w:t>
      </w:r>
      <w:r w:rsidR="008A5AB4">
        <w:rPr>
          <w:rFonts w:ascii="Times New Roman" w:hAnsi="Times New Roman" w:cs="Times New Roman"/>
          <w:sz w:val="24"/>
          <w:szCs w:val="24"/>
        </w:rPr>
        <w:t xml:space="preserve">the Nordic application. </w:t>
      </w:r>
    </w:p>
    <w:p w14:paraId="09467532" w14:textId="77777777" w:rsidR="008A5AB4" w:rsidRDefault="008A5AB4" w:rsidP="004D0CBB">
      <w:pPr>
        <w:pStyle w:val="NoSpacing"/>
        <w:ind w:left="540"/>
        <w:jc w:val="both"/>
        <w:rPr>
          <w:rFonts w:ascii="Times New Roman" w:hAnsi="Times New Roman" w:cs="Times New Roman"/>
          <w:sz w:val="24"/>
          <w:szCs w:val="24"/>
        </w:rPr>
      </w:pPr>
    </w:p>
    <w:p w14:paraId="3B2023F0" w14:textId="6356D400" w:rsidR="008A5AB4" w:rsidRDefault="008A5AB4" w:rsidP="004D0CBB">
      <w:pPr>
        <w:pStyle w:val="NoSpacing"/>
        <w:ind w:left="540"/>
        <w:jc w:val="both"/>
        <w:rPr>
          <w:rFonts w:ascii="Times New Roman" w:hAnsi="Times New Roman" w:cs="Times New Roman"/>
          <w:sz w:val="24"/>
          <w:szCs w:val="24"/>
        </w:rPr>
      </w:pPr>
      <w:r>
        <w:rPr>
          <w:rFonts w:ascii="Times New Roman" w:hAnsi="Times New Roman" w:cs="Times New Roman"/>
          <w:sz w:val="24"/>
          <w:szCs w:val="24"/>
        </w:rPr>
        <w:t>Following is a synopsis of the City’s overall review process</w:t>
      </w:r>
      <w:r w:rsidR="00A35B87">
        <w:rPr>
          <w:rFonts w:ascii="Times New Roman" w:hAnsi="Times New Roman" w:cs="Times New Roman"/>
          <w:sz w:val="24"/>
          <w:szCs w:val="24"/>
        </w:rPr>
        <w:t xml:space="preserve"> for Nordic’s Shoreland Permit application</w:t>
      </w:r>
      <w:r w:rsidR="006F5C43">
        <w:rPr>
          <w:rFonts w:ascii="Times New Roman" w:hAnsi="Times New Roman" w:cs="Times New Roman"/>
          <w:sz w:val="24"/>
          <w:szCs w:val="24"/>
        </w:rPr>
        <w:t>.</w:t>
      </w:r>
      <w:r w:rsidR="00A35B87">
        <w:rPr>
          <w:rFonts w:ascii="Times New Roman" w:hAnsi="Times New Roman" w:cs="Times New Roman"/>
          <w:sz w:val="24"/>
          <w:szCs w:val="24"/>
        </w:rPr>
        <w:t xml:space="preserve"> </w:t>
      </w:r>
    </w:p>
    <w:p w14:paraId="55F806C8" w14:textId="2728F8A1" w:rsidR="008A5AB4" w:rsidRDefault="008A5AB4" w:rsidP="004D0CBB">
      <w:pPr>
        <w:pStyle w:val="NoSpacing"/>
        <w:ind w:left="540"/>
        <w:jc w:val="both"/>
        <w:rPr>
          <w:rFonts w:ascii="Times New Roman" w:hAnsi="Times New Roman" w:cs="Times New Roman"/>
          <w:sz w:val="24"/>
          <w:szCs w:val="24"/>
        </w:rPr>
      </w:pPr>
    </w:p>
    <w:p w14:paraId="562AF31A" w14:textId="77777777" w:rsidR="00A35B87" w:rsidRDefault="008A5AB4" w:rsidP="004D0CBB">
      <w:pPr>
        <w:pStyle w:val="NoSpacing"/>
        <w:ind w:left="540"/>
        <w:jc w:val="both"/>
        <w:rPr>
          <w:rFonts w:ascii="Times New Roman" w:hAnsi="Times New Roman" w:cs="Times New Roman"/>
          <w:sz w:val="24"/>
          <w:szCs w:val="24"/>
        </w:rPr>
      </w:pPr>
      <w:r>
        <w:rPr>
          <w:rFonts w:ascii="Times New Roman" w:hAnsi="Times New Roman" w:cs="Times New Roman"/>
          <w:sz w:val="24"/>
          <w:szCs w:val="24"/>
        </w:rPr>
        <w:t>It is first noted that the Belfast Harbor Committee</w:t>
      </w:r>
      <w:r w:rsidR="00A35B87">
        <w:rPr>
          <w:rFonts w:ascii="Times New Roman" w:hAnsi="Times New Roman" w:cs="Times New Roman"/>
          <w:sz w:val="24"/>
          <w:szCs w:val="24"/>
        </w:rPr>
        <w:t xml:space="preserve">, prior to Nordic’s submission of a Shoreland Permit application, met on December 5, 2018 to consider Nordic’s application for a Submerged Land Permit from the State Department of Agriculture, Conservation and Forestry and to issue a recommendation on this Permit application to the Belfast City Council.   The Harbor Committee conducted a public hearing as part of its December 5 meeting and offered its recommendation to the City Council.  It is again noted that this Harbor Committee review occurred prior to the submission of Nordic’s Shoreland Permit application.  None of the Harbor Committee’s role was dictated by requirements of Chapter 82, Shoreland. </w:t>
      </w:r>
    </w:p>
    <w:p w14:paraId="16259604" w14:textId="77777777" w:rsidR="00A35B87" w:rsidRDefault="00A35B87" w:rsidP="004D0CBB">
      <w:pPr>
        <w:pStyle w:val="NoSpacing"/>
        <w:ind w:left="540"/>
        <w:jc w:val="both"/>
        <w:rPr>
          <w:rFonts w:ascii="Times New Roman" w:hAnsi="Times New Roman" w:cs="Times New Roman"/>
          <w:sz w:val="24"/>
          <w:szCs w:val="24"/>
        </w:rPr>
      </w:pPr>
    </w:p>
    <w:p w14:paraId="46BEB621" w14:textId="3325C1C4" w:rsidR="005679F9" w:rsidRDefault="00A35B87" w:rsidP="00A35B87">
      <w:pPr>
        <w:pStyle w:val="NoSpacing"/>
        <w:ind w:left="540"/>
        <w:jc w:val="both"/>
        <w:rPr>
          <w:rFonts w:ascii="Times New Roman" w:hAnsi="Times New Roman"/>
          <w:sz w:val="24"/>
          <w:szCs w:val="24"/>
        </w:rPr>
      </w:pPr>
      <w:r>
        <w:rPr>
          <w:rFonts w:ascii="Times New Roman" w:hAnsi="Times New Roman"/>
          <w:sz w:val="24"/>
          <w:szCs w:val="24"/>
        </w:rPr>
        <w:t>Nordic Aquafarms submitted its Site Plan application to the Belfast Planning Board on June 11, 2019.    The Site Plan application</w:t>
      </w:r>
      <w:r w:rsidR="005679F9">
        <w:rPr>
          <w:rFonts w:ascii="Times New Roman" w:hAnsi="Times New Roman"/>
          <w:sz w:val="24"/>
          <w:szCs w:val="24"/>
        </w:rPr>
        <w:t xml:space="preserve"> included information (submissions) required in Chapter 82, Shoreland, for Board consideration of a Shoreland Permit; specifically reference Attachment 6, Chapter 82, Shoreland, Shoreland Zone Standards. </w:t>
      </w:r>
    </w:p>
    <w:p w14:paraId="2022CFEC" w14:textId="77777777" w:rsidR="00A35B87" w:rsidRDefault="00A35B87" w:rsidP="00A35B87">
      <w:pPr>
        <w:pStyle w:val="NoSpacing"/>
        <w:ind w:left="540" w:hanging="540"/>
        <w:jc w:val="both"/>
        <w:rPr>
          <w:rFonts w:ascii="Times New Roman" w:hAnsi="Times New Roman"/>
          <w:sz w:val="24"/>
          <w:szCs w:val="24"/>
        </w:rPr>
      </w:pPr>
    </w:p>
    <w:p w14:paraId="728F6720" w14:textId="77777777" w:rsidR="00A35B87" w:rsidRDefault="00A35B87" w:rsidP="00A35B87">
      <w:pPr>
        <w:pStyle w:val="NoSpacing"/>
        <w:ind w:left="540" w:hanging="540"/>
        <w:jc w:val="both"/>
        <w:rPr>
          <w:rFonts w:ascii="Times New Roman" w:hAnsi="Times New Roman"/>
          <w:sz w:val="24"/>
          <w:szCs w:val="24"/>
        </w:rPr>
      </w:pPr>
      <w:r>
        <w:rPr>
          <w:rFonts w:ascii="Times New Roman" w:hAnsi="Times New Roman"/>
          <w:sz w:val="24"/>
          <w:szCs w:val="24"/>
        </w:rPr>
        <w:tab/>
        <w:t>The Planning Board, at its meeting of June 26, 2019, initiated its review of the Nordic Site Plan application.  The Site Plan process is a two-step process, Preliminary Plan and Final Plan, thus the Board’s review first involved Preliminary Plan requirements.    The initial meetings of the Board focused on the Board gaining a better understanding of the project and addressing certain procedural requirements identified in City Ordinances.   In June – August 2019 the Board did the following:</w:t>
      </w:r>
    </w:p>
    <w:p w14:paraId="02742107" w14:textId="77777777" w:rsidR="00A35B87" w:rsidRDefault="00A35B87" w:rsidP="00A35B87">
      <w:pPr>
        <w:pStyle w:val="NoSpacing"/>
        <w:numPr>
          <w:ilvl w:val="0"/>
          <w:numId w:val="6"/>
        </w:numPr>
        <w:ind w:left="900"/>
        <w:jc w:val="both"/>
        <w:rPr>
          <w:rFonts w:ascii="Times New Roman" w:hAnsi="Times New Roman"/>
          <w:sz w:val="24"/>
          <w:szCs w:val="24"/>
        </w:rPr>
      </w:pPr>
      <w:r>
        <w:rPr>
          <w:rFonts w:ascii="Times New Roman" w:hAnsi="Times New Roman"/>
          <w:sz w:val="24"/>
          <w:szCs w:val="24"/>
        </w:rPr>
        <w:t xml:space="preserve">Conducted a site visit on July 10; </w:t>
      </w:r>
    </w:p>
    <w:p w14:paraId="3C23BA52" w14:textId="77777777" w:rsidR="00A35B87" w:rsidRDefault="00A35B87" w:rsidP="00A35B87">
      <w:pPr>
        <w:pStyle w:val="NoSpacing"/>
        <w:numPr>
          <w:ilvl w:val="0"/>
          <w:numId w:val="6"/>
        </w:numPr>
        <w:ind w:left="900"/>
        <w:jc w:val="both"/>
        <w:rPr>
          <w:rFonts w:ascii="Times New Roman" w:hAnsi="Times New Roman"/>
          <w:sz w:val="24"/>
          <w:szCs w:val="24"/>
        </w:rPr>
      </w:pPr>
      <w:r>
        <w:rPr>
          <w:rFonts w:ascii="Times New Roman" w:hAnsi="Times New Roman"/>
          <w:sz w:val="24"/>
          <w:szCs w:val="24"/>
        </w:rPr>
        <w:t>Established the process the Board would use to review the application and conduct accompanying public hearings (July 11)</w:t>
      </w:r>
    </w:p>
    <w:p w14:paraId="41AFBF26" w14:textId="77777777" w:rsidR="00A35B87" w:rsidRDefault="00A35B87" w:rsidP="00A35B87">
      <w:pPr>
        <w:pStyle w:val="NoSpacing"/>
        <w:numPr>
          <w:ilvl w:val="0"/>
          <w:numId w:val="6"/>
        </w:numPr>
        <w:ind w:left="900"/>
        <w:jc w:val="both"/>
        <w:rPr>
          <w:rFonts w:ascii="Times New Roman" w:hAnsi="Times New Roman"/>
          <w:sz w:val="24"/>
          <w:szCs w:val="24"/>
        </w:rPr>
      </w:pPr>
      <w:r>
        <w:rPr>
          <w:rFonts w:ascii="Times New Roman" w:hAnsi="Times New Roman"/>
          <w:sz w:val="24"/>
          <w:szCs w:val="24"/>
        </w:rPr>
        <w:t xml:space="preserve">Determined which Board members would vote on the Nordic applications (August 5); </w:t>
      </w:r>
    </w:p>
    <w:p w14:paraId="0E44D9BE" w14:textId="77777777" w:rsidR="00A35B87" w:rsidRDefault="00A35B87" w:rsidP="00A35B87">
      <w:pPr>
        <w:pStyle w:val="NoSpacing"/>
        <w:numPr>
          <w:ilvl w:val="0"/>
          <w:numId w:val="6"/>
        </w:numPr>
        <w:ind w:left="900"/>
        <w:jc w:val="both"/>
        <w:rPr>
          <w:rFonts w:ascii="Times New Roman" w:hAnsi="Times New Roman"/>
          <w:sz w:val="24"/>
          <w:szCs w:val="24"/>
        </w:rPr>
      </w:pPr>
      <w:r>
        <w:rPr>
          <w:rFonts w:ascii="Times New Roman" w:hAnsi="Times New Roman"/>
          <w:sz w:val="24"/>
          <w:szCs w:val="24"/>
        </w:rPr>
        <w:t>Determined the persons/organizations that qualified as ‘Parties-in-Interest (August 5 and 19); and</w:t>
      </w:r>
    </w:p>
    <w:p w14:paraId="026205B3" w14:textId="07D9A641" w:rsidR="00A35B87" w:rsidRDefault="00A35B87" w:rsidP="00A35B87">
      <w:pPr>
        <w:pStyle w:val="NoSpacing"/>
        <w:numPr>
          <w:ilvl w:val="0"/>
          <w:numId w:val="6"/>
        </w:numPr>
        <w:ind w:left="900"/>
        <w:jc w:val="both"/>
        <w:rPr>
          <w:rFonts w:ascii="Times New Roman" w:hAnsi="Times New Roman"/>
          <w:sz w:val="24"/>
          <w:szCs w:val="24"/>
        </w:rPr>
      </w:pPr>
      <w:r>
        <w:rPr>
          <w:rFonts w:ascii="Times New Roman" w:hAnsi="Times New Roman"/>
          <w:sz w:val="24"/>
          <w:szCs w:val="24"/>
        </w:rPr>
        <w:t xml:space="preserve">Determined that Nordic had provided sufficient evidence of Right, Title and Interest to allow the Board to consider the Nordic applications (August 5). </w:t>
      </w:r>
    </w:p>
    <w:p w14:paraId="43CBB3ED" w14:textId="0108789D" w:rsidR="00584893" w:rsidRDefault="00584893" w:rsidP="00A35B87">
      <w:pPr>
        <w:pStyle w:val="NoSpacing"/>
        <w:numPr>
          <w:ilvl w:val="0"/>
          <w:numId w:val="6"/>
        </w:numPr>
        <w:ind w:left="900"/>
        <w:jc w:val="both"/>
        <w:rPr>
          <w:rFonts w:ascii="Times New Roman" w:hAnsi="Times New Roman"/>
          <w:sz w:val="24"/>
          <w:szCs w:val="24"/>
        </w:rPr>
      </w:pPr>
      <w:r>
        <w:rPr>
          <w:rFonts w:ascii="Times New Roman" w:hAnsi="Times New Roman"/>
          <w:sz w:val="24"/>
          <w:szCs w:val="24"/>
        </w:rPr>
        <w:t xml:space="preserve">After conducting a specific public hearing on the issued, determined that Nordic’s proposed activities in the Shoreland Zone are permitted uses pursuant to provisions of Chapter 82, Shoreland.  </w:t>
      </w:r>
    </w:p>
    <w:p w14:paraId="058155EF" w14:textId="77777777" w:rsidR="00A35B87" w:rsidRDefault="00A35B87" w:rsidP="00A35B87">
      <w:pPr>
        <w:pStyle w:val="NoSpacing"/>
        <w:numPr>
          <w:ilvl w:val="0"/>
          <w:numId w:val="6"/>
        </w:numPr>
        <w:ind w:left="900"/>
        <w:jc w:val="both"/>
        <w:rPr>
          <w:rFonts w:ascii="Times New Roman" w:hAnsi="Times New Roman"/>
          <w:sz w:val="24"/>
          <w:szCs w:val="24"/>
        </w:rPr>
      </w:pPr>
      <w:r>
        <w:rPr>
          <w:rFonts w:ascii="Times New Roman" w:hAnsi="Times New Roman"/>
          <w:sz w:val="24"/>
          <w:szCs w:val="24"/>
        </w:rPr>
        <w:t>Approved certain third-party reviewers for the City on the Nordic application, including William Kelly, City Attorney, Mandy Olver, Olver Associates (City Engineer), and Matt Reynolds, Drumlin Environmental, who specifically was engaged to review Nordic’s groundwater and water use proposals.</w:t>
      </w:r>
    </w:p>
    <w:p w14:paraId="4DCA6441" w14:textId="77777777" w:rsidR="00A35B87" w:rsidRDefault="00A35B87" w:rsidP="00A35B87">
      <w:pPr>
        <w:pStyle w:val="NoSpacing"/>
        <w:ind w:left="540"/>
        <w:jc w:val="both"/>
        <w:rPr>
          <w:rFonts w:ascii="Times New Roman" w:hAnsi="Times New Roman"/>
          <w:sz w:val="24"/>
          <w:szCs w:val="24"/>
        </w:rPr>
      </w:pPr>
      <w:r>
        <w:rPr>
          <w:rFonts w:ascii="Times New Roman" w:hAnsi="Times New Roman"/>
          <w:sz w:val="24"/>
          <w:szCs w:val="24"/>
        </w:rPr>
        <w:t xml:space="preserve">  </w:t>
      </w:r>
    </w:p>
    <w:p w14:paraId="6874E572" w14:textId="4A873F0A" w:rsidR="00A35B87" w:rsidRDefault="00A35B87" w:rsidP="00A35B87">
      <w:pPr>
        <w:pStyle w:val="NoSpacing"/>
        <w:ind w:left="540"/>
        <w:jc w:val="both"/>
        <w:rPr>
          <w:rFonts w:ascii="Times New Roman" w:hAnsi="Times New Roman"/>
          <w:sz w:val="24"/>
          <w:szCs w:val="24"/>
        </w:rPr>
      </w:pPr>
      <w:r>
        <w:rPr>
          <w:rFonts w:ascii="Times New Roman" w:hAnsi="Times New Roman"/>
          <w:sz w:val="24"/>
          <w:szCs w:val="24"/>
        </w:rPr>
        <w:t xml:space="preserve">Beginning in August 2019 and continuing through January 2020, the Planning Board heard presentations from Nordic representatives on individual elements of its Site Plan application, including information relevant to other Permits that the Board had to consider, heard </w:t>
      </w:r>
      <w:r>
        <w:rPr>
          <w:rFonts w:ascii="Times New Roman" w:hAnsi="Times New Roman"/>
          <w:sz w:val="24"/>
          <w:szCs w:val="24"/>
        </w:rPr>
        <w:lastRenderedPageBreak/>
        <w:t>testimony from Parties-in-Interest and the general public at the numerous public hearings  that the Board conducted on the specific issues presented by Nordic, and heard testimony from third-party experts engaged by the City and City Code and Planning Department staff.   The Board also conducted initial deliberations on many of the issues considered at the respective meetings, and provided direction to Nordic and City representatives regarding additional information needed on the Nordic application.</w:t>
      </w:r>
    </w:p>
    <w:p w14:paraId="418A3D5F" w14:textId="6F613E13" w:rsidR="005679F9" w:rsidRDefault="005679F9" w:rsidP="00A35B87">
      <w:pPr>
        <w:pStyle w:val="NoSpacing"/>
        <w:ind w:left="540"/>
        <w:jc w:val="both"/>
        <w:rPr>
          <w:rFonts w:ascii="Times New Roman" w:hAnsi="Times New Roman"/>
          <w:sz w:val="24"/>
          <w:szCs w:val="24"/>
        </w:rPr>
      </w:pPr>
    </w:p>
    <w:p w14:paraId="0319EC7A" w14:textId="77777777" w:rsidR="00B33D2C" w:rsidRDefault="005679F9" w:rsidP="00A35B87">
      <w:pPr>
        <w:pStyle w:val="NoSpacing"/>
        <w:ind w:left="540"/>
        <w:jc w:val="both"/>
        <w:rPr>
          <w:rFonts w:ascii="Times New Roman" w:hAnsi="Times New Roman"/>
          <w:sz w:val="24"/>
          <w:szCs w:val="24"/>
        </w:rPr>
      </w:pPr>
      <w:r>
        <w:rPr>
          <w:rFonts w:ascii="Times New Roman" w:hAnsi="Times New Roman"/>
          <w:sz w:val="24"/>
          <w:szCs w:val="24"/>
        </w:rPr>
        <w:t xml:space="preserve">The Belfast Harbor Committee met on October 24, 2019, to consider its required recommendation to the Planning Board regarding project compliance with Section 82-204 standards for Nordic’s aquaculture activities located in or adjacent to Belfast Bay.  The Harbor Committee heard a presentation from Nordic representatives, conducted a duly noticed public hearing at which it received oral and written testimony from Parties-in-Interest and the general public, deliberated on the information it heard/received, and then voted on its recommendation to the Belfast Planning Board.  The Harbor Committee recommended that the Nordic project complied with Section 82-204 standards, and recommended that Nordic work with the Coast Guard to establish appropriate markers for the location of the submerged intake/discharge pipes. </w:t>
      </w:r>
    </w:p>
    <w:p w14:paraId="360855FE" w14:textId="77777777" w:rsidR="00B33D2C" w:rsidRDefault="00B33D2C" w:rsidP="00A35B87">
      <w:pPr>
        <w:pStyle w:val="NoSpacing"/>
        <w:ind w:left="540"/>
        <w:jc w:val="both"/>
        <w:rPr>
          <w:rFonts w:ascii="Times New Roman" w:hAnsi="Times New Roman"/>
          <w:sz w:val="24"/>
          <w:szCs w:val="24"/>
        </w:rPr>
      </w:pPr>
    </w:p>
    <w:p w14:paraId="16B02DE3" w14:textId="40DC922F" w:rsidR="00A35B87" w:rsidRDefault="00A35B87" w:rsidP="00A35B87">
      <w:pPr>
        <w:pStyle w:val="NoSpacing"/>
        <w:ind w:left="540"/>
        <w:jc w:val="both"/>
        <w:rPr>
          <w:rFonts w:ascii="Times New Roman" w:hAnsi="Times New Roman"/>
          <w:sz w:val="24"/>
          <w:szCs w:val="24"/>
        </w:rPr>
      </w:pPr>
      <w:r>
        <w:rPr>
          <w:rFonts w:ascii="Times New Roman" w:hAnsi="Times New Roman"/>
          <w:sz w:val="24"/>
          <w:szCs w:val="24"/>
        </w:rPr>
        <w:t>The Planning Board, at its meetings of January 8, January 15 and January 22, 2020, conducted public hearings to accept public testimony from both Parties-in-Interest and the general public on all elements of the Nordic application</w:t>
      </w:r>
      <w:r w:rsidR="00B33D2C">
        <w:rPr>
          <w:rFonts w:ascii="Times New Roman" w:hAnsi="Times New Roman"/>
          <w:sz w:val="24"/>
          <w:szCs w:val="24"/>
        </w:rPr>
        <w:t xml:space="preserve">, including the Shoreland Permit application.  The public comment that was presented addressed concerns identified in the Shoreland standards, but little comment directly referenced Chapter 82, Shoreland requirements. </w:t>
      </w:r>
    </w:p>
    <w:p w14:paraId="7FDD1DC0" w14:textId="77777777" w:rsidR="00A35B87" w:rsidRDefault="00A35B87" w:rsidP="00A35B87">
      <w:pPr>
        <w:pStyle w:val="NoSpacing"/>
        <w:ind w:left="540"/>
        <w:jc w:val="both"/>
        <w:rPr>
          <w:rFonts w:ascii="Times New Roman" w:hAnsi="Times New Roman"/>
          <w:sz w:val="24"/>
          <w:szCs w:val="24"/>
        </w:rPr>
      </w:pPr>
    </w:p>
    <w:p w14:paraId="015A4ADB" w14:textId="2B7AF394" w:rsidR="00A35B87" w:rsidRDefault="00A35B87" w:rsidP="00A35B87">
      <w:pPr>
        <w:pStyle w:val="NoSpacing"/>
        <w:ind w:left="540"/>
        <w:jc w:val="both"/>
        <w:rPr>
          <w:rFonts w:ascii="Times New Roman" w:hAnsi="Times New Roman"/>
          <w:sz w:val="24"/>
          <w:szCs w:val="24"/>
        </w:rPr>
      </w:pPr>
      <w:r>
        <w:rPr>
          <w:rFonts w:ascii="Times New Roman" w:hAnsi="Times New Roman"/>
          <w:sz w:val="24"/>
          <w:szCs w:val="24"/>
        </w:rPr>
        <w:t xml:space="preserve">The Planning Board conducted its review of draft Findings of Fact for Nordic’s Preliminary Site Plan Permit application, including </w:t>
      </w:r>
      <w:r w:rsidR="00B33D2C">
        <w:rPr>
          <w:rFonts w:ascii="Times New Roman" w:hAnsi="Times New Roman"/>
          <w:sz w:val="24"/>
          <w:szCs w:val="24"/>
        </w:rPr>
        <w:t xml:space="preserve">issues and </w:t>
      </w:r>
      <w:r>
        <w:rPr>
          <w:rFonts w:ascii="Times New Roman" w:hAnsi="Times New Roman"/>
          <w:sz w:val="24"/>
          <w:szCs w:val="24"/>
        </w:rPr>
        <w:t xml:space="preserve">standards related to </w:t>
      </w:r>
      <w:r w:rsidR="00B33D2C">
        <w:rPr>
          <w:rFonts w:ascii="Times New Roman" w:hAnsi="Times New Roman"/>
          <w:sz w:val="24"/>
          <w:szCs w:val="24"/>
        </w:rPr>
        <w:t>Chapter 82, Shoreland,</w:t>
      </w:r>
      <w:r>
        <w:rPr>
          <w:rFonts w:ascii="Times New Roman" w:hAnsi="Times New Roman"/>
          <w:sz w:val="24"/>
          <w:szCs w:val="24"/>
        </w:rPr>
        <w:t xml:space="preserve"> at its meetings of June 17, July 8 and July 15, 2020.   </w:t>
      </w:r>
      <w:r w:rsidR="0011443E">
        <w:rPr>
          <w:rFonts w:ascii="Times New Roman" w:hAnsi="Times New Roman"/>
          <w:sz w:val="24"/>
          <w:szCs w:val="24"/>
        </w:rPr>
        <w:t xml:space="preserve">The Board conducted the above meetings, as it did all meetings conducted post the beginning of May 2020 via a ZOOM webinar. </w:t>
      </w:r>
      <w:r>
        <w:rPr>
          <w:rFonts w:ascii="Times New Roman" w:hAnsi="Times New Roman"/>
          <w:sz w:val="24"/>
          <w:szCs w:val="24"/>
        </w:rPr>
        <w:t xml:space="preserve">The Board, at its meeting of July 15, approved Nordic’s Preliminary Site Plan application and adopted Findings of Fact that describe its decision.   This action allowed Nordic to submit a Final Site Plan application and also led to the process whereby the Board would review the specific requirements of the other 4 Permits the Nordic project requires from the Planning Board, including the </w:t>
      </w:r>
      <w:r w:rsidR="00B33D2C">
        <w:rPr>
          <w:rFonts w:ascii="Times New Roman" w:hAnsi="Times New Roman"/>
          <w:sz w:val="24"/>
          <w:szCs w:val="24"/>
        </w:rPr>
        <w:t xml:space="preserve">Shoreland Permit. </w:t>
      </w:r>
      <w:r>
        <w:rPr>
          <w:rFonts w:ascii="Times New Roman" w:hAnsi="Times New Roman"/>
          <w:sz w:val="24"/>
          <w:szCs w:val="24"/>
        </w:rPr>
        <w:t xml:space="preserve"> </w:t>
      </w:r>
    </w:p>
    <w:p w14:paraId="7FF66070" w14:textId="77777777" w:rsidR="00A35B87" w:rsidRDefault="00A35B87" w:rsidP="00A35B87">
      <w:pPr>
        <w:pStyle w:val="NoSpacing"/>
        <w:ind w:left="540"/>
        <w:jc w:val="both"/>
        <w:rPr>
          <w:rFonts w:ascii="Times New Roman" w:hAnsi="Times New Roman"/>
          <w:sz w:val="24"/>
          <w:szCs w:val="24"/>
        </w:rPr>
      </w:pPr>
    </w:p>
    <w:p w14:paraId="0E666105" w14:textId="39A1EE14" w:rsidR="00A35B87" w:rsidRDefault="00A35B87" w:rsidP="00A35B87">
      <w:pPr>
        <w:pStyle w:val="NoSpacing"/>
        <w:ind w:left="540"/>
        <w:jc w:val="both"/>
        <w:rPr>
          <w:rFonts w:ascii="Times New Roman" w:hAnsi="Times New Roman"/>
          <w:sz w:val="24"/>
          <w:szCs w:val="24"/>
        </w:rPr>
      </w:pPr>
      <w:r>
        <w:rPr>
          <w:rFonts w:ascii="Times New Roman" w:hAnsi="Times New Roman"/>
          <w:sz w:val="24"/>
          <w:szCs w:val="24"/>
        </w:rPr>
        <w:t xml:space="preserve">Nordic submitted its Final Site Plan application in late August.  The Board initiated its review of this application on September 30, 2020, including conducting a public hearing for Parties-in-Interest on October 7, 2020, and a public hearing for the general public on October 8.   </w:t>
      </w:r>
      <w:r w:rsidR="00B33D2C">
        <w:rPr>
          <w:rFonts w:ascii="Times New Roman" w:hAnsi="Times New Roman"/>
          <w:sz w:val="24"/>
          <w:szCs w:val="24"/>
        </w:rPr>
        <w:t xml:space="preserve">The public hearing notice for the above hearings specifically referenced the Board’s interest in receiving public comment on the Nordic Shoreland Permit application.  </w:t>
      </w:r>
      <w:r>
        <w:rPr>
          <w:rFonts w:ascii="Times New Roman" w:hAnsi="Times New Roman"/>
          <w:sz w:val="24"/>
          <w:szCs w:val="24"/>
        </w:rPr>
        <w:t xml:space="preserve">These were the final overall hearings conducted on the Nordic application. </w:t>
      </w:r>
    </w:p>
    <w:p w14:paraId="08A4B6BD" w14:textId="77777777" w:rsidR="00A35B87" w:rsidRDefault="00A35B87" w:rsidP="00A35B87">
      <w:pPr>
        <w:pStyle w:val="NoSpacing"/>
        <w:ind w:left="540"/>
        <w:jc w:val="both"/>
        <w:rPr>
          <w:rFonts w:ascii="Times New Roman" w:hAnsi="Times New Roman"/>
          <w:sz w:val="24"/>
          <w:szCs w:val="24"/>
        </w:rPr>
      </w:pPr>
    </w:p>
    <w:p w14:paraId="320333CC" w14:textId="1FF5E7C1" w:rsidR="00A35B87" w:rsidRDefault="00A35B87" w:rsidP="00A35B87">
      <w:pPr>
        <w:pStyle w:val="NoSpacing"/>
        <w:ind w:left="540"/>
        <w:jc w:val="both"/>
        <w:rPr>
          <w:rFonts w:ascii="Times New Roman" w:hAnsi="Times New Roman"/>
          <w:sz w:val="24"/>
          <w:szCs w:val="24"/>
        </w:rPr>
      </w:pPr>
      <w:r>
        <w:rPr>
          <w:rFonts w:ascii="Times New Roman" w:hAnsi="Times New Roman"/>
          <w:sz w:val="24"/>
          <w:szCs w:val="24"/>
        </w:rPr>
        <w:t xml:space="preserve">The Board initiated its review of specific requirements of the </w:t>
      </w:r>
      <w:r w:rsidR="00B33D2C">
        <w:rPr>
          <w:rFonts w:ascii="Times New Roman" w:hAnsi="Times New Roman"/>
          <w:sz w:val="24"/>
          <w:szCs w:val="24"/>
        </w:rPr>
        <w:t>Shoreland Permit at its meeting of October 28, 2020, and identified its overall findings on the permit application.  The Board, at both its October 28 and November 4 meeting</w:t>
      </w:r>
      <w:r w:rsidR="006F5C43">
        <w:rPr>
          <w:rFonts w:ascii="Times New Roman" w:hAnsi="Times New Roman"/>
          <w:sz w:val="24"/>
          <w:szCs w:val="24"/>
        </w:rPr>
        <w:t xml:space="preserve">, identified Conditions of Approval it wants to attach to the Shoreland Permit.  </w:t>
      </w:r>
      <w:r>
        <w:rPr>
          <w:rFonts w:ascii="Times New Roman" w:hAnsi="Times New Roman"/>
          <w:sz w:val="24"/>
          <w:szCs w:val="24"/>
        </w:rPr>
        <w:t xml:space="preserve">The Board also reviewed the draft and final Orders from </w:t>
      </w:r>
      <w:r>
        <w:rPr>
          <w:rFonts w:ascii="Times New Roman" w:hAnsi="Times New Roman"/>
          <w:sz w:val="24"/>
          <w:szCs w:val="24"/>
        </w:rPr>
        <w:lastRenderedPageBreak/>
        <w:t>the Board/Department of Environmental Protection on the Nordic project</w:t>
      </w:r>
      <w:r w:rsidR="006F5C43">
        <w:rPr>
          <w:rFonts w:ascii="Times New Roman" w:hAnsi="Times New Roman"/>
          <w:sz w:val="24"/>
          <w:szCs w:val="24"/>
        </w:rPr>
        <w:t xml:space="preserve">, particularly the Discharge Permit and the NRPA/SLODA Permit, </w:t>
      </w:r>
      <w:r>
        <w:rPr>
          <w:rFonts w:ascii="Times New Roman" w:hAnsi="Times New Roman"/>
          <w:sz w:val="24"/>
          <w:szCs w:val="24"/>
        </w:rPr>
        <w:t xml:space="preserve">that specifically addressed </w:t>
      </w:r>
      <w:r w:rsidR="006F5C43">
        <w:rPr>
          <w:rFonts w:ascii="Times New Roman" w:hAnsi="Times New Roman"/>
          <w:sz w:val="24"/>
          <w:szCs w:val="24"/>
        </w:rPr>
        <w:t xml:space="preserve">issues related to the City issuance of a Shorleland Permit. </w:t>
      </w:r>
    </w:p>
    <w:p w14:paraId="3FE6E95C" w14:textId="77777777" w:rsidR="00A35B87" w:rsidRDefault="00A35B87" w:rsidP="00A35B87">
      <w:pPr>
        <w:pStyle w:val="NoSpacing"/>
        <w:ind w:left="540"/>
        <w:jc w:val="both"/>
        <w:rPr>
          <w:rFonts w:ascii="Times New Roman" w:hAnsi="Times New Roman"/>
          <w:sz w:val="24"/>
          <w:szCs w:val="24"/>
        </w:rPr>
      </w:pPr>
    </w:p>
    <w:p w14:paraId="18933681" w14:textId="2B391F94" w:rsidR="00A35B87" w:rsidRDefault="00A35B87" w:rsidP="006F5C43">
      <w:pPr>
        <w:pStyle w:val="NoSpacing"/>
        <w:ind w:left="540"/>
        <w:jc w:val="both"/>
        <w:rPr>
          <w:rFonts w:ascii="Times New Roman" w:hAnsi="Times New Roman"/>
          <w:sz w:val="24"/>
          <w:szCs w:val="24"/>
        </w:rPr>
      </w:pPr>
      <w:r>
        <w:rPr>
          <w:rFonts w:ascii="Times New Roman" w:hAnsi="Times New Roman"/>
          <w:sz w:val="24"/>
          <w:szCs w:val="24"/>
        </w:rPr>
        <w:t>The Planning Board, through-out all stages of its review of the Nordic application</w:t>
      </w:r>
      <w:r w:rsidR="006F5C43">
        <w:rPr>
          <w:rFonts w:ascii="Times New Roman" w:hAnsi="Times New Roman"/>
          <w:sz w:val="24"/>
          <w:szCs w:val="24"/>
        </w:rPr>
        <w:t>s</w:t>
      </w:r>
      <w:r>
        <w:rPr>
          <w:rFonts w:ascii="Times New Roman" w:hAnsi="Times New Roman"/>
          <w:sz w:val="24"/>
          <w:szCs w:val="24"/>
        </w:rPr>
        <w:t xml:space="preserve">, considered issues associated with </w:t>
      </w:r>
      <w:r w:rsidR="006F5C43">
        <w:rPr>
          <w:rFonts w:ascii="Times New Roman" w:hAnsi="Times New Roman"/>
          <w:sz w:val="24"/>
          <w:szCs w:val="24"/>
        </w:rPr>
        <w:t xml:space="preserve">standards identified in Chapter 82, Shoreland. </w:t>
      </w:r>
      <w:r>
        <w:rPr>
          <w:rFonts w:ascii="Times New Roman" w:hAnsi="Times New Roman"/>
          <w:sz w:val="24"/>
          <w:szCs w:val="24"/>
        </w:rPr>
        <w:t>The Board, in its deliberations, considered the following: information in the Nordic application, particularly Attachment</w:t>
      </w:r>
      <w:r w:rsidR="006F5C43">
        <w:rPr>
          <w:rFonts w:ascii="Times New Roman" w:hAnsi="Times New Roman"/>
          <w:sz w:val="24"/>
          <w:szCs w:val="24"/>
        </w:rPr>
        <w:t xml:space="preserve"> 6</w:t>
      </w:r>
      <w:r>
        <w:rPr>
          <w:rFonts w:ascii="Times New Roman" w:hAnsi="Times New Roman"/>
          <w:sz w:val="24"/>
          <w:szCs w:val="24"/>
        </w:rPr>
        <w:t xml:space="preserve">; additional information provided at Planning Board meetings by Nordic and its consultants; public testimony offered by all Parties-in-Interest and by the general public (oral and written comment); information in the DEP Site Location of Development Act/Natural Resources Protection Act </w:t>
      </w:r>
      <w:r w:rsidR="006F5C43">
        <w:rPr>
          <w:rFonts w:ascii="Times New Roman" w:hAnsi="Times New Roman"/>
          <w:sz w:val="24"/>
          <w:szCs w:val="24"/>
        </w:rPr>
        <w:t xml:space="preserve">and Discharge </w:t>
      </w:r>
      <w:r>
        <w:rPr>
          <w:rFonts w:ascii="Times New Roman" w:hAnsi="Times New Roman"/>
          <w:sz w:val="24"/>
          <w:szCs w:val="24"/>
        </w:rPr>
        <w:t>Permit</w:t>
      </w:r>
      <w:r w:rsidR="006F5C43">
        <w:rPr>
          <w:rFonts w:ascii="Times New Roman" w:hAnsi="Times New Roman"/>
          <w:sz w:val="24"/>
          <w:szCs w:val="24"/>
        </w:rPr>
        <w:t>s</w:t>
      </w:r>
      <w:r>
        <w:rPr>
          <w:rFonts w:ascii="Times New Roman" w:hAnsi="Times New Roman"/>
          <w:sz w:val="24"/>
          <w:szCs w:val="24"/>
        </w:rPr>
        <w:t xml:space="preserve"> </w:t>
      </w:r>
      <w:r w:rsidR="006F5C43">
        <w:rPr>
          <w:rFonts w:ascii="Times New Roman" w:hAnsi="Times New Roman"/>
          <w:sz w:val="24"/>
          <w:szCs w:val="24"/>
        </w:rPr>
        <w:t xml:space="preserve">that are relevant to City Shoreland requirements; the </w:t>
      </w:r>
      <w:r>
        <w:rPr>
          <w:rFonts w:ascii="Times New Roman" w:hAnsi="Times New Roman"/>
          <w:sz w:val="24"/>
          <w:szCs w:val="24"/>
        </w:rPr>
        <w:t xml:space="preserve">assessment of the Nordic application provided by Mandy Olver, Olver Associates (City third-party review experts); comments offered by William Kelly, City Attorney, and Wayne Marshall, Project Planner, Code and Planning Department; and comments offered by individual Board members during the public review process.     </w:t>
      </w:r>
    </w:p>
    <w:p w14:paraId="51F54E03" w14:textId="4ABEAA7F" w:rsidR="00B6403D" w:rsidRDefault="00B6403D" w:rsidP="00A94F31">
      <w:pPr>
        <w:pStyle w:val="NoSpacing"/>
        <w:jc w:val="both"/>
        <w:rPr>
          <w:rFonts w:ascii="Times New Roman" w:hAnsi="Times New Roman" w:cs="Times New Roman"/>
          <w:sz w:val="24"/>
          <w:szCs w:val="24"/>
        </w:rPr>
      </w:pPr>
    </w:p>
    <w:p w14:paraId="0F9FA913" w14:textId="12663CF1" w:rsidR="00B6403D" w:rsidRDefault="006F5C43" w:rsidP="006F5C43">
      <w:pPr>
        <w:pStyle w:val="NoSpacing"/>
        <w:ind w:left="540" w:hanging="540"/>
        <w:jc w:val="both"/>
        <w:rPr>
          <w:rFonts w:ascii="Times New Roman" w:hAnsi="Times New Roman" w:cs="Times New Roman"/>
          <w:sz w:val="24"/>
          <w:szCs w:val="24"/>
        </w:rPr>
      </w:pPr>
      <w:r>
        <w:rPr>
          <w:rFonts w:ascii="Times New Roman" w:hAnsi="Times New Roman"/>
          <w:b/>
          <w:bCs/>
          <w:sz w:val="24"/>
          <w:szCs w:val="24"/>
        </w:rPr>
        <w:t>5.</w:t>
      </w:r>
      <w:r>
        <w:rPr>
          <w:rFonts w:ascii="Times New Roman" w:hAnsi="Times New Roman"/>
          <w:b/>
          <w:bCs/>
          <w:sz w:val="24"/>
          <w:szCs w:val="24"/>
        </w:rPr>
        <w:tab/>
        <w:t xml:space="preserve">SPECIFIC FINDINGS OF THE BELFAST PLANNING BOARD ON OVERALL SHORELAND PERMIT REQUIREMENTS. </w:t>
      </w:r>
    </w:p>
    <w:p w14:paraId="64C23411" w14:textId="77777777" w:rsidR="006F5C43" w:rsidRDefault="006F5C43" w:rsidP="006F5C43">
      <w:pPr>
        <w:pStyle w:val="NoSpacing"/>
        <w:ind w:left="540"/>
        <w:jc w:val="both"/>
        <w:rPr>
          <w:rFonts w:ascii="Times New Roman" w:hAnsi="Times New Roman"/>
          <w:sz w:val="24"/>
          <w:szCs w:val="24"/>
        </w:rPr>
      </w:pPr>
    </w:p>
    <w:p w14:paraId="5390E7D0" w14:textId="13CE5ACC" w:rsidR="006F5C43" w:rsidRDefault="006F5C43" w:rsidP="006F5C43">
      <w:pPr>
        <w:pStyle w:val="NoSpacing"/>
        <w:ind w:left="540"/>
        <w:jc w:val="both"/>
        <w:rPr>
          <w:rFonts w:ascii="Times New Roman" w:hAnsi="Times New Roman"/>
          <w:sz w:val="24"/>
          <w:szCs w:val="24"/>
        </w:rPr>
      </w:pPr>
      <w:r w:rsidRPr="00367716">
        <w:rPr>
          <w:rFonts w:ascii="Times New Roman" w:hAnsi="Times New Roman"/>
          <w:sz w:val="24"/>
          <w:szCs w:val="24"/>
        </w:rPr>
        <w:t xml:space="preserve">The Planning Board made the following findings regarding the applicability of certain </w:t>
      </w:r>
      <w:r>
        <w:rPr>
          <w:rFonts w:ascii="Times New Roman" w:hAnsi="Times New Roman"/>
          <w:sz w:val="24"/>
          <w:szCs w:val="24"/>
        </w:rPr>
        <w:t xml:space="preserve">Shoreland standards in Chapter 82, Shoreland, for </w:t>
      </w:r>
      <w:r w:rsidRPr="00367716">
        <w:rPr>
          <w:rFonts w:ascii="Times New Roman" w:hAnsi="Times New Roman"/>
          <w:sz w:val="24"/>
          <w:szCs w:val="24"/>
        </w:rPr>
        <w:t>the Nordic application for a S</w:t>
      </w:r>
      <w:r>
        <w:rPr>
          <w:rFonts w:ascii="Times New Roman" w:hAnsi="Times New Roman"/>
          <w:sz w:val="24"/>
          <w:szCs w:val="24"/>
        </w:rPr>
        <w:t>horeland Permit.</w:t>
      </w:r>
      <w:r w:rsidR="0011443E">
        <w:rPr>
          <w:rFonts w:ascii="Times New Roman" w:hAnsi="Times New Roman"/>
          <w:sz w:val="24"/>
          <w:szCs w:val="24"/>
        </w:rPr>
        <w:t xml:space="preserve">  </w:t>
      </w:r>
    </w:p>
    <w:p w14:paraId="76FF84DB" w14:textId="6E7E06DE" w:rsidR="006F5C43" w:rsidRDefault="006F5C43" w:rsidP="006F5C43">
      <w:pPr>
        <w:pStyle w:val="NoSpacing"/>
        <w:ind w:left="540"/>
        <w:jc w:val="both"/>
        <w:rPr>
          <w:rFonts w:ascii="Times New Roman" w:hAnsi="Times New Roman"/>
          <w:sz w:val="24"/>
          <w:szCs w:val="24"/>
        </w:rPr>
      </w:pPr>
    </w:p>
    <w:p w14:paraId="5107D54D" w14:textId="215DD842" w:rsidR="006F5C43" w:rsidRDefault="0011443E" w:rsidP="00584893">
      <w:pPr>
        <w:pStyle w:val="NoSpacing"/>
        <w:numPr>
          <w:ilvl w:val="0"/>
          <w:numId w:val="7"/>
        </w:numPr>
        <w:jc w:val="both"/>
        <w:rPr>
          <w:rFonts w:ascii="Times New Roman" w:hAnsi="Times New Roman"/>
          <w:sz w:val="24"/>
          <w:szCs w:val="24"/>
        </w:rPr>
      </w:pPr>
      <w:r>
        <w:rPr>
          <w:rFonts w:ascii="Times New Roman" w:hAnsi="Times New Roman"/>
          <w:sz w:val="24"/>
          <w:szCs w:val="24"/>
        </w:rPr>
        <w:t>The Board accepted the June 2019 determination by Wayne Marshall, alternate Code Enforcement Officer, that the Nordic Site Plan application, and by extension, the Shoreland Permit (reference Attachment 6 of the Site Plan application</w:t>
      </w:r>
      <w:r w:rsidR="00584893">
        <w:rPr>
          <w:rFonts w:ascii="Times New Roman" w:hAnsi="Times New Roman"/>
          <w:sz w:val="24"/>
          <w:szCs w:val="24"/>
        </w:rPr>
        <w:t>)</w:t>
      </w:r>
      <w:r>
        <w:rPr>
          <w:rFonts w:ascii="Times New Roman" w:hAnsi="Times New Roman"/>
          <w:sz w:val="24"/>
          <w:szCs w:val="24"/>
        </w:rPr>
        <w:t xml:space="preserve"> </w:t>
      </w:r>
      <w:r w:rsidR="00584893">
        <w:rPr>
          <w:rFonts w:ascii="Times New Roman" w:hAnsi="Times New Roman"/>
          <w:sz w:val="24"/>
          <w:szCs w:val="24"/>
        </w:rPr>
        <w:t>were</w:t>
      </w:r>
      <w:r>
        <w:rPr>
          <w:rFonts w:ascii="Times New Roman" w:hAnsi="Times New Roman"/>
          <w:sz w:val="24"/>
          <w:szCs w:val="24"/>
        </w:rPr>
        <w:t xml:space="preserve"> complete for purposes of </w:t>
      </w:r>
      <w:r w:rsidR="00584893">
        <w:rPr>
          <w:rFonts w:ascii="Times New Roman" w:hAnsi="Times New Roman"/>
          <w:sz w:val="24"/>
          <w:szCs w:val="24"/>
        </w:rPr>
        <w:t xml:space="preserve">the </w:t>
      </w:r>
      <w:r>
        <w:rPr>
          <w:rFonts w:ascii="Times New Roman" w:hAnsi="Times New Roman"/>
          <w:sz w:val="24"/>
          <w:szCs w:val="24"/>
        </w:rPr>
        <w:t>Board</w:t>
      </w:r>
      <w:r w:rsidR="00584893">
        <w:rPr>
          <w:rFonts w:ascii="Times New Roman" w:hAnsi="Times New Roman"/>
          <w:sz w:val="24"/>
          <w:szCs w:val="24"/>
        </w:rPr>
        <w:t xml:space="preserve">’s initial </w:t>
      </w:r>
      <w:r>
        <w:rPr>
          <w:rFonts w:ascii="Times New Roman" w:hAnsi="Times New Roman"/>
          <w:sz w:val="24"/>
          <w:szCs w:val="24"/>
        </w:rPr>
        <w:t xml:space="preserve">review.  </w:t>
      </w:r>
    </w:p>
    <w:p w14:paraId="35886394" w14:textId="4C60EE32" w:rsidR="00584893" w:rsidRDefault="00584893" w:rsidP="00584893">
      <w:pPr>
        <w:pStyle w:val="NoSpacing"/>
        <w:jc w:val="both"/>
        <w:rPr>
          <w:rFonts w:ascii="Times New Roman" w:hAnsi="Times New Roman"/>
          <w:sz w:val="24"/>
          <w:szCs w:val="24"/>
        </w:rPr>
      </w:pPr>
    </w:p>
    <w:p w14:paraId="1B942F1A" w14:textId="77777777" w:rsidR="00584893" w:rsidRDefault="00584893" w:rsidP="00584893">
      <w:pPr>
        <w:pStyle w:val="NoSpacing"/>
        <w:numPr>
          <w:ilvl w:val="0"/>
          <w:numId w:val="7"/>
        </w:numPr>
        <w:jc w:val="both"/>
        <w:rPr>
          <w:rFonts w:ascii="Times New Roman" w:hAnsi="Times New Roman"/>
          <w:sz w:val="24"/>
          <w:szCs w:val="24"/>
        </w:rPr>
      </w:pPr>
      <w:r>
        <w:rPr>
          <w:rFonts w:ascii="Times New Roman" w:hAnsi="Times New Roman"/>
          <w:sz w:val="24"/>
          <w:szCs w:val="24"/>
        </w:rPr>
        <w:t xml:space="preserve">The Board, at its meeting of August 19, 2019, found that a land-based aquaculture facility and certain accessory uses, including a visitor’s center, is a permitted use in the General Development district of the Shoreland Zone; reference Chapter 82, Shoreland, Article IV, Districts, Section 82-135, Table of Uses, Subsection (14) Aquaculture, c) Land-based.  The Board referenced the definition of a land-based aquaculture facility in Chapter 82, Shoreland, in rendering its decision.  The Board also conducted a public hearing at its meeting of August 19, 2019 regarding this issue. </w:t>
      </w:r>
    </w:p>
    <w:p w14:paraId="1EDFC77F" w14:textId="77777777" w:rsidR="00584893" w:rsidRDefault="00584893" w:rsidP="00584893">
      <w:pPr>
        <w:pStyle w:val="ListParagraph"/>
        <w:rPr>
          <w:sz w:val="24"/>
        </w:rPr>
      </w:pPr>
    </w:p>
    <w:p w14:paraId="59413CA6" w14:textId="77777777" w:rsidR="00083361" w:rsidRDefault="00584893" w:rsidP="00584893">
      <w:pPr>
        <w:pStyle w:val="NoSpacing"/>
        <w:numPr>
          <w:ilvl w:val="0"/>
          <w:numId w:val="7"/>
        </w:numPr>
        <w:jc w:val="both"/>
        <w:rPr>
          <w:rFonts w:ascii="Times New Roman" w:hAnsi="Times New Roman"/>
          <w:sz w:val="24"/>
          <w:szCs w:val="24"/>
        </w:rPr>
      </w:pPr>
      <w:r>
        <w:rPr>
          <w:rFonts w:ascii="Times New Roman" w:hAnsi="Times New Roman"/>
          <w:sz w:val="24"/>
          <w:szCs w:val="24"/>
        </w:rPr>
        <w:t xml:space="preserve">The Board, at its meeting of August 19, 2019, </w:t>
      </w:r>
      <w:r w:rsidR="00083361">
        <w:rPr>
          <w:rFonts w:ascii="Times New Roman" w:hAnsi="Times New Roman"/>
          <w:sz w:val="24"/>
          <w:szCs w:val="24"/>
        </w:rPr>
        <w:t xml:space="preserve">determined that the Ekrote easement area that is proposed to be used to install significant water intake/discharge pipes is located in the Limited Residential district of the Shoreland Zone.  The Board then </w:t>
      </w:r>
      <w:r>
        <w:rPr>
          <w:rFonts w:ascii="Times New Roman" w:hAnsi="Times New Roman"/>
          <w:sz w:val="24"/>
          <w:szCs w:val="24"/>
        </w:rPr>
        <w:t xml:space="preserve">found that a land-based aquaculture facility is a permitted use in </w:t>
      </w:r>
      <w:r w:rsidR="00083361">
        <w:rPr>
          <w:rFonts w:ascii="Times New Roman" w:hAnsi="Times New Roman"/>
          <w:sz w:val="24"/>
          <w:szCs w:val="24"/>
        </w:rPr>
        <w:t xml:space="preserve">the Limited Residential district of the Shoreland Zone; reference Chapter 82, Shoreland, Article IV, Districts, Section 82-135, Table of Uses, Subsection (14) Aquaculture, c) Land-based, and that Significant Water Intake and Discharge/Outfall Pipes are a permitted use in this same Shoreland District, reference clause (38) in the above Table of Uses. </w:t>
      </w:r>
    </w:p>
    <w:p w14:paraId="36C09DE6" w14:textId="77777777" w:rsidR="00083361" w:rsidRDefault="00083361" w:rsidP="00083361">
      <w:pPr>
        <w:pStyle w:val="ListParagraph"/>
        <w:rPr>
          <w:sz w:val="24"/>
        </w:rPr>
      </w:pPr>
    </w:p>
    <w:p w14:paraId="3D9ECE4E" w14:textId="09482D57" w:rsidR="00584893" w:rsidRDefault="00083361" w:rsidP="00584893">
      <w:pPr>
        <w:pStyle w:val="NoSpacing"/>
        <w:numPr>
          <w:ilvl w:val="0"/>
          <w:numId w:val="7"/>
        </w:numPr>
        <w:jc w:val="both"/>
        <w:rPr>
          <w:rFonts w:ascii="Times New Roman" w:hAnsi="Times New Roman"/>
          <w:sz w:val="24"/>
          <w:szCs w:val="24"/>
        </w:rPr>
      </w:pPr>
      <w:r>
        <w:rPr>
          <w:rFonts w:ascii="Times New Roman" w:hAnsi="Times New Roman"/>
          <w:sz w:val="24"/>
          <w:szCs w:val="24"/>
        </w:rPr>
        <w:lastRenderedPageBreak/>
        <w:t xml:space="preserve">The Board found that a request for a Shoreland Permit for certain Aquaculture Uses in the Ekrote easement area required the review of the Belfast Harbor Committee, reference 82-31, Administrative Bodies and Agents, and 82-54, Procedure for Permits Issued by the Planning Board, Subsection (5).   </w:t>
      </w:r>
      <w:r w:rsidR="00584893">
        <w:rPr>
          <w:rFonts w:ascii="Times New Roman" w:hAnsi="Times New Roman"/>
          <w:sz w:val="24"/>
          <w:szCs w:val="24"/>
        </w:rPr>
        <w:t xml:space="preserve">   </w:t>
      </w:r>
    </w:p>
    <w:p w14:paraId="6AC67C06" w14:textId="77777777" w:rsidR="00083361" w:rsidRDefault="00083361" w:rsidP="00083361">
      <w:pPr>
        <w:pStyle w:val="ListParagraph"/>
        <w:rPr>
          <w:sz w:val="24"/>
        </w:rPr>
      </w:pPr>
    </w:p>
    <w:p w14:paraId="31001230" w14:textId="2CA5F888" w:rsidR="00083361" w:rsidRDefault="00083361" w:rsidP="00584893">
      <w:pPr>
        <w:pStyle w:val="NoSpacing"/>
        <w:numPr>
          <w:ilvl w:val="0"/>
          <w:numId w:val="7"/>
        </w:numPr>
        <w:jc w:val="both"/>
        <w:rPr>
          <w:rFonts w:ascii="Times New Roman" w:hAnsi="Times New Roman"/>
          <w:sz w:val="24"/>
          <w:szCs w:val="24"/>
        </w:rPr>
      </w:pPr>
      <w:r>
        <w:rPr>
          <w:rFonts w:ascii="Times New Roman" w:hAnsi="Times New Roman"/>
          <w:sz w:val="24"/>
          <w:szCs w:val="24"/>
        </w:rPr>
        <w:t xml:space="preserve">The Board found that the Planning Board must consider the requirements of both Section 82-56, Standards for Review of Shoreland Permits, and the more specific provisions identified in Article V, Land Use Standards, Division 1 – Division </w:t>
      </w:r>
      <w:r w:rsidR="00BA3634">
        <w:rPr>
          <w:rFonts w:ascii="Times New Roman" w:hAnsi="Times New Roman"/>
          <w:sz w:val="24"/>
          <w:szCs w:val="24"/>
        </w:rPr>
        <w:t xml:space="preserve">17 in rendering a decision on Nordic’s request for a Shoreland Permit. </w:t>
      </w:r>
    </w:p>
    <w:p w14:paraId="7F2DB947" w14:textId="77777777" w:rsidR="00BA3634" w:rsidRDefault="00BA3634" w:rsidP="00BA3634">
      <w:pPr>
        <w:pStyle w:val="ListParagraph"/>
        <w:rPr>
          <w:sz w:val="24"/>
        </w:rPr>
      </w:pPr>
    </w:p>
    <w:p w14:paraId="763C3798" w14:textId="56E47F32" w:rsidR="00BA3634" w:rsidRDefault="00BA3634" w:rsidP="00BA3634">
      <w:pPr>
        <w:pStyle w:val="NoSpacing"/>
        <w:ind w:left="900"/>
        <w:jc w:val="both"/>
        <w:rPr>
          <w:rFonts w:ascii="Times New Roman" w:hAnsi="Times New Roman"/>
          <w:sz w:val="24"/>
          <w:szCs w:val="24"/>
        </w:rPr>
      </w:pPr>
      <w:r>
        <w:rPr>
          <w:rFonts w:ascii="Times New Roman" w:hAnsi="Times New Roman"/>
          <w:sz w:val="24"/>
          <w:szCs w:val="24"/>
        </w:rPr>
        <w:t xml:space="preserve">The Board’s specific Findings on the Section 82-56 Standards are identified in Section 6 of these Findings, and its review of the Article V, Land Use Standards is described in Section 7 of these Findings. </w:t>
      </w:r>
    </w:p>
    <w:p w14:paraId="16F074F0" w14:textId="21C2D183" w:rsidR="00BA3634" w:rsidRDefault="00BA3634" w:rsidP="00BA3634">
      <w:pPr>
        <w:pStyle w:val="NoSpacing"/>
        <w:ind w:left="900"/>
        <w:jc w:val="both"/>
        <w:rPr>
          <w:rFonts w:ascii="Times New Roman" w:hAnsi="Times New Roman"/>
          <w:sz w:val="24"/>
          <w:szCs w:val="24"/>
        </w:rPr>
      </w:pPr>
    </w:p>
    <w:p w14:paraId="49EC5C84" w14:textId="0B29554F" w:rsidR="00BA3634" w:rsidRPr="00367716" w:rsidRDefault="00BA3634" w:rsidP="00BA3634">
      <w:pPr>
        <w:pStyle w:val="NoSpacing"/>
        <w:ind w:left="540" w:hanging="540"/>
        <w:jc w:val="both"/>
        <w:rPr>
          <w:rFonts w:ascii="Times New Roman" w:hAnsi="Times New Roman"/>
          <w:sz w:val="24"/>
          <w:szCs w:val="24"/>
        </w:rPr>
      </w:pPr>
      <w:r w:rsidRPr="00BA3634">
        <w:rPr>
          <w:rFonts w:ascii="Times New Roman" w:hAnsi="Times New Roman"/>
          <w:b/>
          <w:bCs/>
          <w:sz w:val="24"/>
          <w:szCs w:val="24"/>
        </w:rPr>
        <w:t>6.</w:t>
      </w:r>
      <w:r>
        <w:rPr>
          <w:rFonts w:ascii="Times New Roman" w:hAnsi="Times New Roman"/>
          <w:sz w:val="24"/>
          <w:szCs w:val="24"/>
        </w:rPr>
        <w:tab/>
      </w:r>
      <w:r w:rsidRPr="00BA3634">
        <w:rPr>
          <w:rFonts w:ascii="Times New Roman" w:hAnsi="Times New Roman"/>
          <w:b/>
          <w:bCs/>
          <w:sz w:val="24"/>
          <w:szCs w:val="24"/>
          <w:u w:val="single"/>
        </w:rPr>
        <w:t>PLANNING BOARD REVIEW OF SECTION 82-56, STANDARDS FOR REVIEW OF SHORELAND PERMITS.</w:t>
      </w:r>
      <w:r>
        <w:rPr>
          <w:rFonts w:ascii="Times New Roman" w:hAnsi="Times New Roman"/>
          <w:sz w:val="24"/>
          <w:szCs w:val="24"/>
        </w:rPr>
        <w:t xml:space="preserve"> </w:t>
      </w:r>
    </w:p>
    <w:p w14:paraId="527BFD9A" w14:textId="77777777" w:rsidR="00BA3634" w:rsidRDefault="00BA3634" w:rsidP="00BA3634">
      <w:pPr>
        <w:autoSpaceDE w:val="0"/>
        <w:autoSpaceDN w:val="0"/>
        <w:adjustRightInd w:val="0"/>
        <w:spacing w:after="0" w:line="240" w:lineRule="auto"/>
        <w:rPr>
          <w:rFonts w:ascii="Times New Roman" w:hAnsi="Times New Roman" w:cs="Times New Roman"/>
          <w:b/>
          <w:i/>
          <w:sz w:val="24"/>
          <w:szCs w:val="24"/>
        </w:rPr>
      </w:pPr>
    </w:p>
    <w:p w14:paraId="45123A4B" w14:textId="4F28CC38" w:rsidR="00BA3634" w:rsidRPr="00FB0917" w:rsidRDefault="00BA3634" w:rsidP="00FB0917">
      <w:pPr>
        <w:pStyle w:val="NoSpacing"/>
        <w:ind w:left="540"/>
        <w:jc w:val="both"/>
        <w:rPr>
          <w:rFonts w:ascii="Times New Roman" w:hAnsi="Times New Roman" w:cs="Times New Roman"/>
          <w:sz w:val="24"/>
          <w:szCs w:val="24"/>
          <w:u w:val="single"/>
        </w:rPr>
      </w:pPr>
      <w:r w:rsidRPr="00FB0917">
        <w:rPr>
          <w:rFonts w:ascii="Times New Roman" w:hAnsi="Times New Roman" w:cs="Times New Roman"/>
          <w:sz w:val="24"/>
          <w:szCs w:val="24"/>
        </w:rPr>
        <w:t xml:space="preserve">Section 82-56 stipulates that the Code Enforcement Officer or Planning Board shall review a completed application and shall approve, approve it with conditions, or deny an application based on its findings regarding conformance with the following standards, reference (1) – (12) below.  The Planning Board reviewed each of the following standards and made the following overall findings. </w:t>
      </w:r>
      <w:r w:rsidR="003F274F">
        <w:rPr>
          <w:rFonts w:ascii="Times New Roman" w:hAnsi="Times New Roman" w:cs="Times New Roman"/>
          <w:sz w:val="24"/>
          <w:szCs w:val="24"/>
        </w:rPr>
        <w:t xml:space="preserve"> The Board notes that its Findings regarding Nordic’s compliance with the Article V, Land Use Standards</w:t>
      </w:r>
      <w:r w:rsidR="000243A5">
        <w:rPr>
          <w:rFonts w:ascii="Times New Roman" w:hAnsi="Times New Roman" w:cs="Times New Roman"/>
          <w:sz w:val="24"/>
          <w:szCs w:val="24"/>
        </w:rPr>
        <w:t>,</w:t>
      </w:r>
      <w:r w:rsidR="003F274F">
        <w:rPr>
          <w:rFonts w:ascii="Times New Roman" w:hAnsi="Times New Roman" w:cs="Times New Roman"/>
          <w:sz w:val="24"/>
          <w:szCs w:val="24"/>
        </w:rPr>
        <w:t xml:space="preserve"> provide additional information regarding its specific Findings</w:t>
      </w:r>
      <w:r w:rsidR="00A80DB9">
        <w:rPr>
          <w:rFonts w:ascii="Times New Roman" w:hAnsi="Times New Roman" w:cs="Times New Roman"/>
          <w:sz w:val="24"/>
          <w:szCs w:val="24"/>
        </w:rPr>
        <w:t xml:space="preserve"> regarding compliance with Shoreland requirements</w:t>
      </w:r>
      <w:r w:rsidR="003F274F">
        <w:rPr>
          <w:rFonts w:ascii="Times New Roman" w:hAnsi="Times New Roman" w:cs="Times New Roman"/>
          <w:sz w:val="24"/>
          <w:szCs w:val="24"/>
        </w:rPr>
        <w:t>.</w:t>
      </w:r>
      <w:r w:rsidR="000243A5">
        <w:rPr>
          <w:rFonts w:ascii="Times New Roman" w:hAnsi="Times New Roman" w:cs="Times New Roman"/>
          <w:sz w:val="24"/>
          <w:szCs w:val="24"/>
        </w:rPr>
        <w:t xml:space="preserve">  The Board also notes that many of its Findings address Nordic’s overall project development, rather than the limited activities that are proposed to occur in the Shoreland Zone. </w:t>
      </w:r>
      <w:r w:rsidR="003F274F">
        <w:rPr>
          <w:rFonts w:ascii="Times New Roman" w:hAnsi="Times New Roman" w:cs="Times New Roman"/>
          <w:sz w:val="24"/>
          <w:szCs w:val="24"/>
        </w:rPr>
        <w:t xml:space="preserve"> </w:t>
      </w:r>
    </w:p>
    <w:p w14:paraId="67532C4E" w14:textId="77777777" w:rsidR="00BA3634" w:rsidRPr="00FB0917" w:rsidRDefault="00BA3634" w:rsidP="00FB0917">
      <w:pPr>
        <w:pStyle w:val="NoSpacing"/>
        <w:ind w:left="540"/>
        <w:jc w:val="both"/>
        <w:rPr>
          <w:rFonts w:ascii="Times New Roman" w:hAnsi="Times New Roman" w:cs="Times New Roman"/>
          <w:b/>
          <w:i/>
          <w:sz w:val="24"/>
          <w:szCs w:val="24"/>
          <w:u w:val="single"/>
        </w:rPr>
      </w:pPr>
    </w:p>
    <w:p w14:paraId="7CD79D1A" w14:textId="4D566235" w:rsidR="00BA3634" w:rsidRPr="00FB0917" w:rsidRDefault="00BA3634" w:rsidP="00871989">
      <w:pPr>
        <w:pStyle w:val="NoSpacing"/>
        <w:numPr>
          <w:ilvl w:val="0"/>
          <w:numId w:val="9"/>
        </w:numPr>
        <w:ind w:left="1080" w:hanging="540"/>
        <w:jc w:val="both"/>
        <w:rPr>
          <w:rFonts w:ascii="Times New Roman" w:hAnsi="Times New Roman" w:cs="Times New Roman"/>
          <w:b/>
          <w:i/>
          <w:sz w:val="24"/>
          <w:szCs w:val="24"/>
        </w:rPr>
      </w:pPr>
      <w:r w:rsidRPr="00FB0917">
        <w:rPr>
          <w:rFonts w:ascii="Times New Roman" w:hAnsi="Times New Roman" w:cs="Times New Roman"/>
          <w:b/>
          <w:i/>
          <w:sz w:val="24"/>
          <w:szCs w:val="24"/>
        </w:rPr>
        <w:t>Will not result in unsafe conditions.</w:t>
      </w:r>
    </w:p>
    <w:p w14:paraId="76B2D671" w14:textId="77777777" w:rsidR="00BA3634" w:rsidRPr="00FB0917" w:rsidRDefault="00BA3634" w:rsidP="00871989">
      <w:pPr>
        <w:pStyle w:val="NoSpacing"/>
        <w:ind w:left="1080" w:hanging="540"/>
        <w:jc w:val="both"/>
        <w:rPr>
          <w:rFonts w:ascii="Times New Roman" w:hAnsi="Times New Roman" w:cs="Times New Roman"/>
          <w:sz w:val="24"/>
          <w:szCs w:val="24"/>
          <w:u w:val="single"/>
        </w:rPr>
      </w:pPr>
    </w:p>
    <w:p w14:paraId="45D9B1C0" w14:textId="35E56C89" w:rsidR="00BA3634" w:rsidRPr="00FB0917" w:rsidRDefault="00BA3634" w:rsidP="00871989">
      <w:pPr>
        <w:pStyle w:val="NoSpacing"/>
        <w:ind w:left="1080"/>
        <w:jc w:val="both"/>
        <w:rPr>
          <w:rFonts w:ascii="Times New Roman" w:hAnsi="Times New Roman" w:cs="Times New Roman"/>
          <w:sz w:val="24"/>
          <w:szCs w:val="24"/>
        </w:rPr>
      </w:pPr>
      <w:r w:rsidRPr="00FB0917">
        <w:rPr>
          <w:rFonts w:ascii="Times New Roman" w:hAnsi="Times New Roman" w:cs="Times New Roman"/>
          <w:sz w:val="24"/>
          <w:szCs w:val="24"/>
        </w:rPr>
        <w:t>The</w:t>
      </w:r>
      <w:r w:rsidR="003D1E11" w:rsidRPr="00FB0917">
        <w:rPr>
          <w:rFonts w:ascii="Times New Roman" w:hAnsi="Times New Roman" w:cs="Times New Roman"/>
          <w:sz w:val="24"/>
          <w:szCs w:val="24"/>
        </w:rPr>
        <w:t xml:space="preserve"> Board found that the </w:t>
      </w:r>
      <w:r w:rsidRPr="00FB0917">
        <w:rPr>
          <w:rFonts w:ascii="Times New Roman" w:hAnsi="Times New Roman" w:cs="Times New Roman"/>
          <w:sz w:val="24"/>
          <w:szCs w:val="24"/>
        </w:rPr>
        <w:t xml:space="preserve">project will be constructed in compliance with all applicable </w:t>
      </w:r>
      <w:r w:rsidR="003D1E11" w:rsidRPr="00FB0917">
        <w:rPr>
          <w:rFonts w:ascii="Times New Roman" w:hAnsi="Times New Roman" w:cs="Times New Roman"/>
          <w:sz w:val="24"/>
          <w:szCs w:val="24"/>
        </w:rPr>
        <w:t>City</w:t>
      </w:r>
      <w:r w:rsidRPr="00FB0917">
        <w:rPr>
          <w:rFonts w:ascii="Times New Roman" w:hAnsi="Times New Roman" w:cs="Times New Roman"/>
          <w:sz w:val="24"/>
          <w:szCs w:val="24"/>
        </w:rPr>
        <w:t>, State, and Federal guidelines and permits and applicable regulations</w:t>
      </w:r>
      <w:r w:rsidR="003D1E11" w:rsidRPr="00FB0917">
        <w:rPr>
          <w:rFonts w:ascii="Times New Roman" w:hAnsi="Times New Roman" w:cs="Times New Roman"/>
          <w:sz w:val="24"/>
          <w:szCs w:val="24"/>
        </w:rPr>
        <w:t>,</w:t>
      </w:r>
      <w:r w:rsidRPr="00FB0917">
        <w:rPr>
          <w:rFonts w:ascii="Times New Roman" w:hAnsi="Times New Roman" w:cs="Times New Roman"/>
          <w:sz w:val="24"/>
          <w:szCs w:val="24"/>
        </w:rPr>
        <w:t xml:space="preserve"> including environmental </w:t>
      </w:r>
      <w:r w:rsidR="003D1E11" w:rsidRPr="00FB0917">
        <w:rPr>
          <w:rFonts w:ascii="Times New Roman" w:hAnsi="Times New Roman" w:cs="Times New Roman"/>
          <w:sz w:val="24"/>
          <w:szCs w:val="24"/>
        </w:rPr>
        <w:t xml:space="preserve">standards </w:t>
      </w:r>
      <w:r w:rsidRPr="00FB0917">
        <w:rPr>
          <w:rFonts w:ascii="Times New Roman" w:hAnsi="Times New Roman" w:cs="Times New Roman"/>
          <w:sz w:val="24"/>
          <w:szCs w:val="24"/>
        </w:rPr>
        <w:t xml:space="preserve">and building codes. </w:t>
      </w:r>
      <w:r w:rsidR="003D1E11" w:rsidRPr="00FB0917">
        <w:rPr>
          <w:rFonts w:ascii="Times New Roman" w:hAnsi="Times New Roman" w:cs="Times New Roman"/>
          <w:sz w:val="24"/>
          <w:szCs w:val="24"/>
        </w:rPr>
        <w:t xml:space="preserve"> The Board noted it had some concerns regarding the safety of the Upper Reservoir Dam on the Little River (off-site dam that Nordic does not intend to own and that is not identified in its application as a source of impounded water), and referenced Condition of Approval 29 in its Site Plan Permit and Zoning Use Permit regarding measures Nordic must implement to address potential concerns regarding the safety of this dam and the establishment of the Visitors Center.   The Board concluded that Nordic’s overall project will not </w:t>
      </w:r>
      <w:r w:rsidRPr="00FB0917">
        <w:rPr>
          <w:rFonts w:ascii="Times New Roman" w:hAnsi="Times New Roman" w:cs="Times New Roman"/>
          <w:sz w:val="24"/>
          <w:szCs w:val="24"/>
        </w:rPr>
        <w:t>result in unsafe conditions.</w:t>
      </w:r>
    </w:p>
    <w:p w14:paraId="4B84E09A" w14:textId="77777777" w:rsidR="00BA3634" w:rsidRPr="00FB0917" w:rsidRDefault="00BA3634" w:rsidP="00871989">
      <w:pPr>
        <w:pStyle w:val="NoSpacing"/>
        <w:ind w:left="1080" w:hanging="540"/>
        <w:jc w:val="both"/>
        <w:rPr>
          <w:rFonts w:ascii="Times New Roman" w:hAnsi="Times New Roman" w:cs="Times New Roman"/>
          <w:sz w:val="24"/>
          <w:szCs w:val="24"/>
        </w:rPr>
      </w:pPr>
    </w:p>
    <w:p w14:paraId="43A94338" w14:textId="2F45F891" w:rsidR="00BA3634" w:rsidRPr="00FB0917" w:rsidRDefault="00BA3634" w:rsidP="00871989">
      <w:pPr>
        <w:pStyle w:val="NoSpacing"/>
        <w:ind w:left="1080"/>
        <w:jc w:val="both"/>
        <w:rPr>
          <w:rFonts w:ascii="Times New Roman" w:hAnsi="Times New Roman" w:cs="Times New Roman"/>
          <w:sz w:val="24"/>
          <w:szCs w:val="24"/>
        </w:rPr>
      </w:pPr>
      <w:r w:rsidRPr="00FB0917">
        <w:rPr>
          <w:rFonts w:ascii="Times New Roman" w:hAnsi="Times New Roman" w:cs="Times New Roman"/>
          <w:sz w:val="24"/>
          <w:szCs w:val="24"/>
        </w:rPr>
        <w:t xml:space="preserve">In making this determination, the Board considered the materials Nordic submitted as part of its applications and testimony, particularly the Wright Pierce dam report, the testimony and materials submitted by Parties in Interest and the general public, the </w:t>
      </w:r>
      <w:r w:rsidR="003D1E11" w:rsidRPr="00FB0917">
        <w:rPr>
          <w:rFonts w:ascii="Times New Roman" w:hAnsi="Times New Roman" w:cs="Times New Roman"/>
          <w:sz w:val="24"/>
          <w:szCs w:val="24"/>
        </w:rPr>
        <w:t>P</w:t>
      </w:r>
      <w:r w:rsidRPr="00FB0917">
        <w:rPr>
          <w:rFonts w:ascii="Times New Roman" w:hAnsi="Times New Roman" w:cs="Times New Roman"/>
          <w:sz w:val="24"/>
          <w:szCs w:val="24"/>
        </w:rPr>
        <w:t>ermits issued by the Maine Department of Environmental Protection (“DEP”)</w:t>
      </w:r>
      <w:r w:rsidR="003D1E11" w:rsidRPr="00FB0917">
        <w:rPr>
          <w:rFonts w:ascii="Times New Roman" w:hAnsi="Times New Roman" w:cs="Times New Roman"/>
          <w:sz w:val="24"/>
          <w:szCs w:val="24"/>
        </w:rPr>
        <w:t>,</w:t>
      </w:r>
      <w:r w:rsidR="00FB0917" w:rsidRPr="00FB0917">
        <w:rPr>
          <w:rFonts w:ascii="Times New Roman" w:hAnsi="Times New Roman" w:cs="Times New Roman"/>
          <w:sz w:val="24"/>
          <w:szCs w:val="24"/>
        </w:rPr>
        <w:t xml:space="preserve"> and the review of the above information by Olver Associates, City Attorney and the Project Planner for the Code and Planning Department.  </w:t>
      </w:r>
      <w:r w:rsidR="003D1E11" w:rsidRPr="00FB0917">
        <w:rPr>
          <w:rFonts w:ascii="Times New Roman" w:hAnsi="Times New Roman" w:cs="Times New Roman"/>
          <w:sz w:val="24"/>
          <w:szCs w:val="24"/>
        </w:rPr>
        <w:t xml:space="preserve"> </w:t>
      </w:r>
    </w:p>
    <w:p w14:paraId="4F849BED" w14:textId="77777777" w:rsidR="00BA3634" w:rsidRPr="00FB0917" w:rsidRDefault="00BA3634" w:rsidP="00FB0917">
      <w:pPr>
        <w:pStyle w:val="NoSpacing"/>
        <w:ind w:left="540"/>
        <w:jc w:val="both"/>
        <w:rPr>
          <w:rFonts w:ascii="Times New Roman" w:hAnsi="Times New Roman" w:cs="Times New Roman"/>
          <w:sz w:val="24"/>
          <w:szCs w:val="24"/>
        </w:rPr>
      </w:pPr>
    </w:p>
    <w:p w14:paraId="2202833B" w14:textId="77777777" w:rsidR="00FB0917" w:rsidRDefault="00BA3634" w:rsidP="00871989">
      <w:pPr>
        <w:pStyle w:val="NoSpacing"/>
        <w:numPr>
          <w:ilvl w:val="0"/>
          <w:numId w:val="9"/>
        </w:numPr>
        <w:ind w:left="1080" w:hanging="540"/>
        <w:jc w:val="both"/>
        <w:rPr>
          <w:rFonts w:ascii="Times New Roman" w:hAnsi="Times New Roman" w:cs="Times New Roman"/>
          <w:b/>
          <w:i/>
          <w:sz w:val="24"/>
          <w:szCs w:val="24"/>
        </w:rPr>
      </w:pPr>
      <w:r w:rsidRPr="00FB0917">
        <w:rPr>
          <w:rFonts w:ascii="Times New Roman" w:hAnsi="Times New Roman" w:cs="Times New Roman"/>
          <w:b/>
          <w:i/>
          <w:sz w:val="24"/>
          <w:szCs w:val="24"/>
        </w:rPr>
        <w:lastRenderedPageBreak/>
        <w:t>Will not result in water pollution, erosion, or sedimentation to surface waters.</w:t>
      </w:r>
    </w:p>
    <w:p w14:paraId="726D9F73" w14:textId="77777777" w:rsidR="00FB0917" w:rsidRDefault="00FB0917" w:rsidP="00871989">
      <w:pPr>
        <w:pStyle w:val="NoSpacing"/>
        <w:ind w:left="1080" w:hanging="540"/>
        <w:jc w:val="both"/>
        <w:rPr>
          <w:rFonts w:ascii="Times New Roman" w:hAnsi="Times New Roman" w:cs="Times New Roman"/>
          <w:b/>
          <w:i/>
          <w:sz w:val="24"/>
          <w:szCs w:val="24"/>
        </w:rPr>
      </w:pPr>
    </w:p>
    <w:p w14:paraId="2D5EB21C" w14:textId="3E98288B" w:rsidR="00BA3634" w:rsidRDefault="00FB0917" w:rsidP="00871989">
      <w:pPr>
        <w:pStyle w:val="NoSpacing"/>
        <w:ind w:left="1080"/>
        <w:jc w:val="both"/>
        <w:rPr>
          <w:rFonts w:ascii="Times New Roman" w:hAnsi="Times New Roman" w:cs="Times New Roman"/>
          <w:bCs/>
          <w:iCs/>
          <w:sz w:val="24"/>
          <w:szCs w:val="24"/>
        </w:rPr>
      </w:pPr>
      <w:r>
        <w:rPr>
          <w:rFonts w:ascii="Times New Roman" w:hAnsi="Times New Roman" w:cs="Times New Roman"/>
          <w:bCs/>
          <w:iCs/>
          <w:sz w:val="24"/>
          <w:szCs w:val="24"/>
        </w:rPr>
        <w:t>The Board found that the Nordic project will not result in water pollution, erosion or sedimen</w:t>
      </w:r>
      <w:r w:rsidR="001458DC">
        <w:rPr>
          <w:rFonts w:ascii="Times New Roman" w:hAnsi="Times New Roman" w:cs="Times New Roman"/>
          <w:bCs/>
          <w:iCs/>
          <w:sz w:val="24"/>
          <w:szCs w:val="24"/>
        </w:rPr>
        <w:t xml:space="preserve">tation to surface waters.  The Board thoroughly reviewed and considered each of the above issues in the information and testimony it considered through-out its review of Nordic’s Preliminary and Final Site Plan applications, including the technical review of Nordic’s plans offered by Mandy Olver, Olver Associates. </w:t>
      </w:r>
      <w:r w:rsidR="00BA3634" w:rsidRPr="00FB0917">
        <w:rPr>
          <w:rFonts w:ascii="Times New Roman" w:hAnsi="Times New Roman" w:cs="Times New Roman"/>
          <w:b/>
          <w:i/>
          <w:sz w:val="24"/>
          <w:szCs w:val="24"/>
        </w:rPr>
        <w:t xml:space="preserve"> </w:t>
      </w:r>
      <w:r w:rsidR="001458DC">
        <w:rPr>
          <w:rFonts w:ascii="Times New Roman" w:hAnsi="Times New Roman" w:cs="Times New Roman"/>
          <w:bCs/>
          <w:iCs/>
          <w:sz w:val="24"/>
          <w:szCs w:val="24"/>
        </w:rPr>
        <w:t xml:space="preserve">The Board specifically noted that Nordic has prepared specific erosion and sedimentation control plans </w:t>
      </w:r>
      <w:r w:rsidR="003F274F">
        <w:rPr>
          <w:rFonts w:ascii="Times New Roman" w:hAnsi="Times New Roman" w:cs="Times New Roman"/>
          <w:bCs/>
          <w:iCs/>
          <w:sz w:val="24"/>
          <w:szCs w:val="24"/>
        </w:rPr>
        <w:t xml:space="preserve">and stormwater management plans </w:t>
      </w:r>
      <w:r w:rsidR="001458DC">
        <w:rPr>
          <w:rFonts w:ascii="Times New Roman" w:hAnsi="Times New Roman" w:cs="Times New Roman"/>
          <w:bCs/>
          <w:iCs/>
          <w:sz w:val="24"/>
          <w:szCs w:val="24"/>
        </w:rPr>
        <w:t xml:space="preserve">for its project, and that the Board has adopted Conditions of Approval that require Nordic to implement preventative measures identified in these plans.  Further, the DEP has established similar Conditions in its NRPA/SLODA Permits, and has established discharge limits and accompanying monitoring and reporting requirements as part of the </w:t>
      </w:r>
      <w:r w:rsidR="00A80DB9">
        <w:rPr>
          <w:rFonts w:ascii="Times New Roman" w:hAnsi="Times New Roman" w:cs="Times New Roman"/>
          <w:bCs/>
          <w:iCs/>
          <w:sz w:val="24"/>
          <w:szCs w:val="24"/>
        </w:rPr>
        <w:t xml:space="preserve">Maine Pollutant Elimination </w:t>
      </w:r>
      <w:r w:rsidR="001458DC">
        <w:rPr>
          <w:rFonts w:ascii="Times New Roman" w:hAnsi="Times New Roman" w:cs="Times New Roman"/>
          <w:bCs/>
          <w:iCs/>
          <w:sz w:val="24"/>
          <w:szCs w:val="24"/>
        </w:rPr>
        <w:t xml:space="preserve">Discharge </w:t>
      </w:r>
      <w:r w:rsidR="00A80DB9">
        <w:rPr>
          <w:rFonts w:ascii="Times New Roman" w:hAnsi="Times New Roman" w:cs="Times New Roman"/>
          <w:bCs/>
          <w:iCs/>
          <w:sz w:val="24"/>
          <w:szCs w:val="24"/>
        </w:rPr>
        <w:t xml:space="preserve">System (MPDES) </w:t>
      </w:r>
      <w:r w:rsidR="001458DC">
        <w:rPr>
          <w:rFonts w:ascii="Times New Roman" w:hAnsi="Times New Roman" w:cs="Times New Roman"/>
          <w:bCs/>
          <w:iCs/>
          <w:sz w:val="24"/>
          <w:szCs w:val="24"/>
        </w:rPr>
        <w:t xml:space="preserve">Permit granted Nordic for the disposal of effluent to Belfast Bay. </w:t>
      </w:r>
    </w:p>
    <w:p w14:paraId="634A7438" w14:textId="3A596555" w:rsidR="001458DC" w:rsidRDefault="001458DC" w:rsidP="00871989">
      <w:pPr>
        <w:pStyle w:val="NoSpacing"/>
        <w:ind w:left="1080" w:hanging="540"/>
        <w:jc w:val="both"/>
        <w:rPr>
          <w:rFonts w:ascii="Times New Roman" w:hAnsi="Times New Roman" w:cs="Times New Roman"/>
          <w:bCs/>
          <w:iCs/>
          <w:sz w:val="24"/>
          <w:szCs w:val="24"/>
        </w:rPr>
      </w:pPr>
    </w:p>
    <w:p w14:paraId="12913151" w14:textId="3A69CEE5" w:rsidR="001458DC" w:rsidRPr="00FB0917" w:rsidRDefault="001458DC" w:rsidP="00871989">
      <w:pPr>
        <w:pStyle w:val="NoSpacing"/>
        <w:numPr>
          <w:ilvl w:val="0"/>
          <w:numId w:val="9"/>
        </w:numPr>
        <w:ind w:left="1080" w:hanging="540"/>
        <w:jc w:val="both"/>
        <w:rPr>
          <w:rFonts w:ascii="Times New Roman" w:hAnsi="Times New Roman" w:cs="Times New Roman"/>
          <w:b/>
          <w:i/>
          <w:sz w:val="24"/>
          <w:szCs w:val="24"/>
        </w:rPr>
      </w:pPr>
      <w:r>
        <w:rPr>
          <w:rFonts w:ascii="Times New Roman" w:hAnsi="Times New Roman" w:cs="Times New Roman"/>
          <w:b/>
          <w:i/>
          <w:sz w:val="24"/>
          <w:szCs w:val="24"/>
        </w:rPr>
        <w:t>Will adequately provide for the disposal of all wastewater.</w:t>
      </w:r>
    </w:p>
    <w:p w14:paraId="6418137F" w14:textId="71D7B819" w:rsidR="00FB0917" w:rsidRDefault="00FB0917" w:rsidP="00871989">
      <w:pPr>
        <w:pStyle w:val="NoSpacing"/>
        <w:ind w:left="1080" w:hanging="540"/>
      </w:pPr>
    </w:p>
    <w:p w14:paraId="7BBE7F14" w14:textId="53939D2D" w:rsidR="003F274F" w:rsidRDefault="003F274F" w:rsidP="00871989">
      <w:pPr>
        <w:pStyle w:val="NoSpacing"/>
        <w:ind w:left="1080"/>
        <w:jc w:val="both"/>
        <w:rPr>
          <w:rFonts w:ascii="Times New Roman" w:hAnsi="Times New Roman" w:cs="Times New Roman"/>
          <w:sz w:val="24"/>
          <w:szCs w:val="24"/>
        </w:rPr>
      </w:pPr>
      <w:r w:rsidRPr="003F274F">
        <w:rPr>
          <w:rFonts w:ascii="Times New Roman" w:hAnsi="Times New Roman" w:cs="Times New Roman"/>
          <w:sz w:val="24"/>
          <w:szCs w:val="24"/>
        </w:rPr>
        <w:t xml:space="preserve">The </w:t>
      </w:r>
      <w:r>
        <w:rPr>
          <w:rFonts w:ascii="Times New Roman" w:hAnsi="Times New Roman" w:cs="Times New Roman"/>
          <w:sz w:val="24"/>
          <w:szCs w:val="24"/>
        </w:rPr>
        <w:t>Board found that Nordic will adequately provide for the disposal of all wastewater.  The Board, noting that it has limited authority and no specific standards to manage wastewater discharges to Belfast Bay</w:t>
      </w:r>
      <w:r w:rsidR="000243A5">
        <w:rPr>
          <w:rFonts w:ascii="Times New Roman" w:hAnsi="Times New Roman" w:cs="Times New Roman"/>
          <w:sz w:val="24"/>
          <w:szCs w:val="24"/>
        </w:rPr>
        <w:t xml:space="preserve">, particularly those </w:t>
      </w:r>
      <w:r>
        <w:rPr>
          <w:rFonts w:ascii="Times New Roman" w:hAnsi="Times New Roman" w:cs="Times New Roman"/>
          <w:sz w:val="24"/>
          <w:szCs w:val="24"/>
        </w:rPr>
        <w:t xml:space="preserve">that occur outside of waters within the City’s municipal boundaries, particularly relied on the Findings and Conditions the DEP identified in its Maine Pollutant Discharge Elimination System </w:t>
      </w:r>
      <w:r w:rsidR="000243A5">
        <w:rPr>
          <w:rFonts w:ascii="Times New Roman" w:hAnsi="Times New Roman" w:cs="Times New Roman"/>
          <w:sz w:val="24"/>
          <w:szCs w:val="24"/>
        </w:rPr>
        <w:t xml:space="preserve">(MPDES) </w:t>
      </w:r>
      <w:r>
        <w:rPr>
          <w:rFonts w:ascii="Times New Roman" w:hAnsi="Times New Roman" w:cs="Times New Roman"/>
          <w:sz w:val="24"/>
          <w:szCs w:val="24"/>
        </w:rPr>
        <w:t>Permit and Waste Discharge License (issued November 19, 2020) in rendering its Findings.  The Board also relied upon the review of th</w:t>
      </w:r>
      <w:r w:rsidR="000243A5">
        <w:rPr>
          <w:rFonts w:ascii="Times New Roman" w:hAnsi="Times New Roman" w:cs="Times New Roman"/>
          <w:sz w:val="24"/>
          <w:szCs w:val="24"/>
        </w:rPr>
        <w:t>e above DEP</w:t>
      </w:r>
      <w:r>
        <w:rPr>
          <w:rFonts w:ascii="Times New Roman" w:hAnsi="Times New Roman" w:cs="Times New Roman"/>
          <w:sz w:val="24"/>
          <w:szCs w:val="24"/>
        </w:rPr>
        <w:t xml:space="preserve"> permit conducted by Mandy Olver, Olver Associates,</w:t>
      </w:r>
      <w:r w:rsidR="000243A5">
        <w:rPr>
          <w:rFonts w:ascii="Times New Roman" w:hAnsi="Times New Roman" w:cs="Times New Roman"/>
          <w:sz w:val="24"/>
          <w:szCs w:val="24"/>
        </w:rPr>
        <w:t xml:space="preserve"> and</w:t>
      </w:r>
      <w:r>
        <w:rPr>
          <w:rFonts w:ascii="Times New Roman" w:hAnsi="Times New Roman" w:cs="Times New Roman"/>
          <w:sz w:val="24"/>
          <w:szCs w:val="24"/>
        </w:rPr>
        <w:t xml:space="preserve"> information in Nordic’s Site Plan application </w:t>
      </w:r>
      <w:r w:rsidR="000243A5">
        <w:rPr>
          <w:rFonts w:ascii="Times New Roman" w:hAnsi="Times New Roman" w:cs="Times New Roman"/>
          <w:sz w:val="24"/>
          <w:szCs w:val="24"/>
        </w:rPr>
        <w:t>to the Planning Board and additional information submitted by Nordic at Board meetings, as well as public testimony offered by Parties-in-Interest and the general public.</w:t>
      </w:r>
      <w:r>
        <w:rPr>
          <w:rFonts w:ascii="Times New Roman" w:hAnsi="Times New Roman" w:cs="Times New Roman"/>
          <w:sz w:val="24"/>
          <w:szCs w:val="24"/>
        </w:rPr>
        <w:t xml:space="preserve"> </w:t>
      </w:r>
      <w:r w:rsidR="000243A5">
        <w:rPr>
          <w:rFonts w:ascii="Times New Roman" w:hAnsi="Times New Roman" w:cs="Times New Roman"/>
          <w:sz w:val="24"/>
          <w:szCs w:val="24"/>
        </w:rPr>
        <w:t xml:space="preserve"> The Board established a specific Condition of Approval in its Site Plan Permit that requires Nordic to comply with the DEP MPDES Permit requirements, and to make information from its monitoring of its wastewater discharges available to the Code and Planning Department for review. </w:t>
      </w:r>
    </w:p>
    <w:p w14:paraId="6101A36F" w14:textId="16E7BC3B" w:rsidR="000243A5" w:rsidRDefault="000243A5" w:rsidP="000243A5">
      <w:pPr>
        <w:pStyle w:val="NoSpacing"/>
        <w:ind w:left="900"/>
        <w:jc w:val="both"/>
        <w:rPr>
          <w:rFonts w:ascii="Times New Roman" w:hAnsi="Times New Roman" w:cs="Times New Roman"/>
          <w:sz w:val="24"/>
          <w:szCs w:val="24"/>
        </w:rPr>
      </w:pPr>
    </w:p>
    <w:p w14:paraId="532CF448" w14:textId="4F7E4DCB" w:rsidR="000243A5" w:rsidRPr="000243A5" w:rsidRDefault="000243A5" w:rsidP="00871989">
      <w:pPr>
        <w:pStyle w:val="NoSpacing"/>
        <w:numPr>
          <w:ilvl w:val="0"/>
          <w:numId w:val="9"/>
        </w:numPr>
        <w:tabs>
          <w:tab w:val="left" w:pos="540"/>
        </w:tabs>
        <w:ind w:left="1080" w:hanging="540"/>
        <w:jc w:val="both"/>
        <w:rPr>
          <w:rFonts w:ascii="Times New Roman" w:hAnsi="Times New Roman" w:cs="Times New Roman"/>
          <w:b/>
          <w:bCs/>
          <w:i/>
          <w:iCs/>
          <w:sz w:val="24"/>
          <w:szCs w:val="24"/>
        </w:rPr>
      </w:pPr>
      <w:r w:rsidRPr="000243A5">
        <w:rPr>
          <w:rFonts w:ascii="Times New Roman" w:hAnsi="Times New Roman" w:cs="Times New Roman"/>
          <w:b/>
          <w:bCs/>
          <w:i/>
          <w:iCs/>
          <w:sz w:val="24"/>
          <w:szCs w:val="24"/>
        </w:rPr>
        <w:t>Will not have an adverse impact on spawning grounds, fish, aquatic life, or bird or other wildlife habitat;</w:t>
      </w:r>
    </w:p>
    <w:p w14:paraId="3B7B4B19" w14:textId="1AC6A18B" w:rsidR="000243A5" w:rsidRDefault="000243A5" w:rsidP="000243A5">
      <w:pPr>
        <w:pStyle w:val="NoSpacing"/>
        <w:tabs>
          <w:tab w:val="left" w:pos="540"/>
        </w:tabs>
        <w:jc w:val="both"/>
        <w:rPr>
          <w:rFonts w:ascii="Times New Roman" w:hAnsi="Times New Roman" w:cs="Times New Roman"/>
          <w:sz w:val="24"/>
          <w:szCs w:val="24"/>
        </w:rPr>
      </w:pPr>
    </w:p>
    <w:p w14:paraId="1CF8E7E5" w14:textId="077D4ECF" w:rsidR="00963BF0" w:rsidRDefault="00963BF0" w:rsidP="00871989">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The Planning Board found that the activities Nordic will conduct in designated Shoreland areas will not have an adverse impact on spawning grounds, fish, aquatic life, or bird or other wildlife habitat.   The Harbor Committee, in its recommendations to the Belfast Planning Board, made a similar finding.   The Planning Board and the Harbor Committee particularly referenced the analysis of the Nordic project conducted by the Maine Department of Marine Resources (DMR), an analysis that was included in their submissions to the DEP.       </w:t>
      </w:r>
    </w:p>
    <w:p w14:paraId="520A5670" w14:textId="77777777" w:rsidR="00963BF0" w:rsidRDefault="00963BF0" w:rsidP="00871989">
      <w:pPr>
        <w:pStyle w:val="NoSpacing"/>
        <w:ind w:left="1080" w:hanging="540"/>
        <w:jc w:val="both"/>
        <w:rPr>
          <w:rFonts w:ascii="Times New Roman" w:hAnsi="Times New Roman" w:cs="Times New Roman"/>
          <w:sz w:val="24"/>
          <w:szCs w:val="24"/>
        </w:rPr>
      </w:pPr>
    </w:p>
    <w:p w14:paraId="71D59ECA" w14:textId="0B6D1E7F" w:rsidR="00A80DB9" w:rsidRDefault="00A80DB9" w:rsidP="00871989">
      <w:pPr>
        <w:pStyle w:val="NoSpacing"/>
        <w:ind w:left="1080"/>
        <w:jc w:val="both"/>
        <w:rPr>
          <w:rFonts w:ascii="Times New Roman" w:eastAsia="Times New Roman" w:hAnsi="Times New Roman" w:cs="Times New Roman"/>
          <w:color w:val="000000"/>
          <w:sz w:val="24"/>
          <w:szCs w:val="24"/>
        </w:rPr>
      </w:pPr>
      <w:r w:rsidRPr="000243A5">
        <w:rPr>
          <w:rFonts w:ascii="Times New Roman" w:eastAsia="Times New Roman" w:hAnsi="Times New Roman" w:cs="Times New Roman"/>
          <w:color w:val="000000"/>
          <w:sz w:val="24"/>
          <w:szCs w:val="24"/>
        </w:rPr>
        <w:t xml:space="preserve">This standard also requires that the Board determine if a project will have an undue adverse impact on significant wildlife habitat as determined by the State Department </w:t>
      </w:r>
      <w:r w:rsidRPr="000243A5">
        <w:rPr>
          <w:rFonts w:ascii="Times New Roman" w:eastAsia="Times New Roman" w:hAnsi="Times New Roman" w:cs="Times New Roman"/>
          <w:color w:val="000000"/>
          <w:sz w:val="24"/>
          <w:szCs w:val="24"/>
        </w:rPr>
        <w:lastRenderedPageBreak/>
        <w:t>of Inland Fisheries and Wildlife (IF&amp;W). The Board reviewed information in the Nordic application and the significant wildlife habitat maps prepared by IF&amp;W. It also considered comment by Parties-in-Interest and the general public offered at both an October 16, 2019 and January 8, 2020 public hearing, including specific comment offered by Upstream Watch. In its review of the IF&amp;W maps, the Board found that said maps did not identify any significant wildlife habitat areas on the site that Nordic intends to develop. The Board noted that the shoreland area located adjacent to Belfast Bay and the Lower Reservoir, like most of Belfast’s coastline, is identified as significant habitat for waterfowl. In considering such, the Board determined that the extent of Nordic’s construction activities on the coastline of Belfast Bay would be limited. The Board made an overall finding that the Nordic project would not have an undue adverse impact on significant wildlife habitat as such has been identified by IF&amp;W.</w:t>
      </w:r>
    </w:p>
    <w:p w14:paraId="4D3528DA" w14:textId="77777777" w:rsidR="00A80DB9" w:rsidRPr="000243A5" w:rsidRDefault="00A80DB9" w:rsidP="00871989">
      <w:pPr>
        <w:pStyle w:val="NoSpacing"/>
        <w:ind w:left="1080" w:hanging="540"/>
        <w:jc w:val="both"/>
        <w:rPr>
          <w:rFonts w:ascii="Times New Roman" w:eastAsia="Times New Roman" w:hAnsi="Times New Roman" w:cs="Times New Roman"/>
          <w:color w:val="000000"/>
          <w:sz w:val="24"/>
          <w:szCs w:val="24"/>
        </w:rPr>
      </w:pPr>
    </w:p>
    <w:p w14:paraId="19AC5F99" w14:textId="673C67AA" w:rsidR="00A80DB9" w:rsidRPr="000243A5" w:rsidRDefault="00A80DB9" w:rsidP="00871989">
      <w:pPr>
        <w:pStyle w:val="NoSpacing"/>
        <w:ind w:left="1080"/>
        <w:jc w:val="both"/>
        <w:rPr>
          <w:rFonts w:ascii="Times New Roman" w:eastAsia="Times New Roman" w:hAnsi="Times New Roman" w:cs="Times New Roman"/>
          <w:color w:val="000000"/>
          <w:sz w:val="24"/>
          <w:szCs w:val="24"/>
        </w:rPr>
      </w:pPr>
      <w:r w:rsidRPr="000243A5">
        <w:rPr>
          <w:rFonts w:ascii="Times New Roman" w:eastAsia="Times New Roman" w:hAnsi="Times New Roman" w:cs="Times New Roman"/>
          <w:color w:val="000000"/>
          <w:sz w:val="24"/>
          <w:szCs w:val="24"/>
        </w:rPr>
        <w:t>The Board noted that it considered the following in making the above findings: information in the Nordic application and supplemental information submitted by Nordic representatives; information presented at Board meetings by Nordic staff and its representatives; information presented to the Board by City consultants (Mandy Olver, Olver Associates, Matthew Reynolds, Drumlin En</w:t>
      </w:r>
      <w:r>
        <w:rPr>
          <w:rFonts w:ascii="Times New Roman" w:eastAsia="Times New Roman" w:hAnsi="Times New Roman" w:cs="Times New Roman"/>
          <w:color w:val="000000"/>
          <w:sz w:val="24"/>
          <w:szCs w:val="24"/>
        </w:rPr>
        <w:t>vironmental</w:t>
      </w:r>
      <w:r w:rsidRPr="000243A5">
        <w:rPr>
          <w:rFonts w:ascii="Times New Roman" w:eastAsia="Times New Roman" w:hAnsi="Times New Roman" w:cs="Times New Roman"/>
          <w:color w:val="000000"/>
          <w:sz w:val="24"/>
          <w:szCs w:val="24"/>
        </w:rPr>
        <w:t>, and William Kelly, City Attorney), information presented by City staff (Wayne Marshall, Director, Code and Planning, and Jon Carmen, Supt, Wastewater Treatment Plant); information presented by the Belfast Water District, particularly Keith Pooler, its Superintendent; public testimony offered by several Parties-in-Interest and numerous members of the general public at public hearings conducted by the Board; and information gleaned from its own deliberations on this permit application.</w:t>
      </w:r>
    </w:p>
    <w:p w14:paraId="10EB4873" w14:textId="77777777" w:rsidR="00963BF0" w:rsidRDefault="00963BF0" w:rsidP="00871989">
      <w:pPr>
        <w:pStyle w:val="NoSpacing"/>
        <w:ind w:left="1080" w:hanging="540"/>
        <w:jc w:val="both"/>
        <w:rPr>
          <w:rFonts w:ascii="Times New Roman" w:hAnsi="Times New Roman" w:cs="Times New Roman"/>
          <w:sz w:val="24"/>
          <w:szCs w:val="24"/>
        </w:rPr>
      </w:pPr>
    </w:p>
    <w:p w14:paraId="55EFB1BE" w14:textId="1B15000D" w:rsidR="00963BF0" w:rsidRPr="00514D25" w:rsidRDefault="00514D25" w:rsidP="00871989">
      <w:pPr>
        <w:pStyle w:val="NoSpacing"/>
        <w:numPr>
          <w:ilvl w:val="0"/>
          <w:numId w:val="9"/>
        </w:numPr>
        <w:ind w:left="1080" w:hanging="540"/>
        <w:jc w:val="both"/>
        <w:rPr>
          <w:rFonts w:ascii="Times New Roman" w:hAnsi="Times New Roman" w:cs="Times New Roman"/>
          <w:b/>
          <w:bCs/>
          <w:i/>
          <w:iCs/>
          <w:sz w:val="24"/>
          <w:szCs w:val="24"/>
        </w:rPr>
      </w:pPr>
      <w:r w:rsidRPr="00514D25">
        <w:rPr>
          <w:rFonts w:ascii="Times New Roman" w:hAnsi="Times New Roman" w:cs="Times New Roman"/>
          <w:b/>
          <w:bCs/>
          <w:i/>
          <w:iCs/>
          <w:sz w:val="24"/>
          <w:szCs w:val="24"/>
        </w:rPr>
        <w:t xml:space="preserve">Will conserve shoreland vegetation; </w:t>
      </w:r>
    </w:p>
    <w:p w14:paraId="0FAFB317" w14:textId="62762DF4" w:rsidR="00514D25" w:rsidRPr="00514D25" w:rsidRDefault="00514D25" w:rsidP="00871989">
      <w:pPr>
        <w:pStyle w:val="NoSpacing"/>
        <w:ind w:left="1080" w:hanging="540"/>
        <w:jc w:val="both"/>
        <w:rPr>
          <w:rFonts w:ascii="Times New Roman" w:hAnsi="Times New Roman" w:cs="Times New Roman"/>
          <w:b/>
          <w:bCs/>
          <w:i/>
          <w:iCs/>
          <w:sz w:val="24"/>
          <w:szCs w:val="24"/>
        </w:rPr>
      </w:pPr>
    </w:p>
    <w:p w14:paraId="6ACDD71C" w14:textId="6689B013" w:rsidR="00514D25" w:rsidRDefault="00514D25" w:rsidP="00871989">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The Board noted that Nordic does not propose to remove any shoreland vegetation associated with its conversion of the Belfast Water District office to a Visitor’s Center, an area that is in the General Development Shoreland district, and that there will be limited removals of shoreland vegetation associated with the construction of the Intake/Discharge pipes, and that the vegetation that is removed within the Ekrote easement area should experience only temporary disruptions, meaning that Nordic will replant vegetation in the Ekrote easement area to foster restoration of vegetation in this area. </w:t>
      </w:r>
    </w:p>
    <w:p w14:paraId="4B34A5D0" w14:textId="3DC9FF65" w:rsidR="00514D25" w:rsidRDefault="00514D25" w:rsidP="00871989">
      <w:pPr>
        <w:pStyle w:val="NoSpacing"/>
        <w:ind w:left="1080" w:hanging="540"/>
        <w:jc w:val="both"/>
        <w:rPr>
          <w:rFonts w:ascii="Times New Roman" w:hAnsi="Times New Roman" w:cs="Times New Roman"/>
          <w:sz w:val="24"/>
          <w:szCs w:val="24"/>
        </w:rPr>
      </w:pPr>
    </w:p>
    <w:p w14:paraId="51301621" w14:textId="067548CF" w:rsidR="000243A5" w:rsidRDefault="00514D25" w:rsidP="00871989">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The Board also noted that the City of Belfast will be purchasing about 40 acres of land located adjacent to the lower reservoir of the Little River, an approach that will provide permanent protection of this area.  The City’s purchase includes about 24 acres of land in Belfast, and an additional 16 acres in Northport.  </w:t>
      </w:r>
      <w:r w:rsidR="00A90D9C">
        <w:rPr>
          <w:rFonts w:ascii="Times New Roman" w:hAnsi="Times New Roman" w:cs="Times New Roman"/>
          <w:sz w:val="24"/>
          <w:szCs w:val="24"/>
        </w:rPr>
        <w:t xml:space="preserve">Most of this area is forested.  </w:t>
      </w:r>
      <w:r>
        <w:rPr>
          <w:rFonts w:ascii="Times New Roman" w:hAnsi="Times New Roman" w:cs="Times New Roman"/>
          <w:sz w:val="24"/>
          <w:szCs w:val="24"/>
        </w:rPr>
        <w:t xml:space="preserve">In Belfast, this area is 250 feet and is located in a Resource Protection district of the Shoreland Zone.  </w:t>
      </w:r>
      <w:r w:rsidR="00A90D9C">
        <w:rPr>
          <w:rFonts w:ascii="Times New Roman" w:hAnsi="Times New Roman" w:cs="Times New Roman"/>
          <w:sz w:val="24"/>
          <w:szCs w:val="24"/>
        </w:rPr>
        <w:t xml:space="preserve">The City established specific Conditions of Approval in both this Shoreland Permit and in the Site Plan Permit that require the City’s purchase of this property to allow Nordic to proceed to project construction.   </w:t>
      </w:r>
    </w:p>
    <w:p w14:paraId="5C76D4C3" w14:textId="55CD1315" w:rsidR="00A90D9C" w:rsidRDefault="00A90D9C" w:rsidP="00871989">
      <w:pPr>
        <w:pStyle w:val="NoSpacing"/>
        <w:ind w:left="1080" w:hanging="540"/>
        <w:jc w:val="both"/>
        <w:rPr>
          <w:rFonts w:ascii="Times New Roman" w:hAnsi="Times New Roman" w:cs="Times New Roman"/>
          <w:sz w:val="24"/>
          <w:szCs w:val="24"/>
        </w:rPr>
      </w:pPr>
    </w:p>
    <w:p w14:paraId="3761E917" w14:textId="48E6C018" w:rsidR="00A90D9C" w:rsidRDefault="00A90D9C" w:rsidP="007D26A3">
      <w:pPr>
        <w:pStyle w:val="NoSpacing"/>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Board concluded that the Nordic project will conserve shoreland vegetation. </w:t>
      </w:r>
    </w:p>
    <w:p w14:paraId="16A68264" w14:textId="0CE4F665" w:rsidR="000243A5" w:rsidRPr="003F274F" w:rsidRDefault="000243A5" w:rsidP="000243A5">
      <w:pPr>
        <w:pStyle w:val="NoSpacing"/>
        <w:tabs>
          <w:tab w:val="left" w:pos="540"/>
        </w:tabs>
        <w:ind w:left="900"/>
        <w:jc w:val="both"/>
        <w:rPr>
          <w:rFonts w:ascii="Times New Roman" w:hAnsi="Times New Roman" w:cs="Times New Roman"/>
          <w:sz w:val="24"/>
          <w:szCs w:val="24"/>
        </w:rPr>
      </w:pPr>
      <w:r>
        <w:rPr>
          <w:rFonts w:ascii="Times New Roman" w:hAnsi="Times New Roman" w:cs="Times New Roman"/>
          <w:sz w:val="24"/>
          <w:szCs w:val="24"/>
        </w:rPr>
        <w:tab/>
      </w:r>
    </w:p>
    <w:p w14:paraId="62C45B1B" w14:textId="42436314" w:rsidR="003F274F" w:rsidRDefault="00A90D9C" w:rsidP="007D26A3">
      <w:pPr>
        <w:pStyle w:val="NoSpacing"/>
        <w:numPr>
          <w:ilvl w:val="0"/>
          <w:numId w:val="9"/>
        </w:numPr>
        <w:ind w:left="1080" w:hanging="540"/>
        <w:rPr>
          <w:rFonts w:ascii="Times New Roman" w:hAnsi="Times New Roman" w:cs="Times New Roman"/>
          <w:b/>
          <w:bCs/>
          <w:i/>
          <w:iCs/>
          <w:sz w:val="24"/>
          <w:szCs w:val="24"/>
        </w:rPr>
      </w:pPr>
      <w:r w:rsidRPr="00A90D9C">
        <w:rPr>
          <w:rFonts w:ascii="Times New Roman" w:hAnsi="Times New Roman" w:cs="Times New Roman"/>
          <w:b/>
          <w:bCs/>
          <w:i/>
          <w:iCs/>
          <w:sz w:val="24"/>
          <w:szCs w:val="24"/>
        </w:rPr>
        <w:t xml:space="preserve">Will conserve visual points of access to inland and coastal waters, particularly those areas to which the City has retained a public right-of-way. </w:t>
      </w:r>
    </w:p>
    <w:p w14:paraId="2E3CD713" w14:textId="6F13C173" w:rsidR="00A90D9C" w:rsidRDefault="00A90D9C" w:rsidP="00A90D9C">
      <w:pPr>
        <w:pStyle w:val="NoSpacing"/>
        <w:rPr>
          <w:rFonts w:ascii="Times New Roman" w:hAnsi="Times New Roman" w:cs="Times New Roman"/>
          <w:b/>
          <w:bCs/>
          <w:i/>
          <w:iCs/>
          <w:sz w:val="24"/>
          <w:szCs w:val="24"/>
        </w:rPr>
      </w:pPr>
    </w:p>
    <w:p w14:paraId="33D0694F" w14:textId="77777777" w:rsidR="00A90D9C" w:rsidRDefault="00A90D9C" w:rsidP="007D26A3">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The Board found that the Nordic project will conserve visual points of access to inland and coastal waters, particularly those areas to which the City has retained a public right-of-way.  The Board particularly noted the City’s intent to purchase 40 acres of land adjacent to the lower reservoir of the Little River as part of the joint purchase and sale agreement among the Belfast Water District, Nordic and City of Belfast associated with Nordic’s purchase of lands from the Water District.  This purchase will provide permanent protection of the Little River Trail, and allow public access on a trail system that is not now subject to permanent protection.  This Trail system in Belfast, as well as other lands in Northport, will support conserving public views of inland waters.  </w:t>
      </w:r>
    </w:p>
    <w:p w14:paraId="00C85C27" w14:textId="77777777" w:rsidR="00A90D9C" w:rsidRDefault="00A90D9C" w:rsidP="00A90D9C">
      <w:pPr>
        <w:pStyle w:val="NoSpacing"/>
        <w:ind w:left="900"/>
        <w:jc w:val="both"/>
        <w:rPr>
          <w:rFonts w:ascii="Times New Roman" w:hAnsi="Times New Roman" w:cs="Times New Roman"/>
          <w:sz w:val="24"/>
          <w:szCs w:val="24"/>
        </w:rPr>
      </w:pPr>
    </w:p>
    <w:p w14:paraId="5D20CC43" w14:textId="77777777" w:rsidR="00124612" w:rsidRDefault="00A90D9C" w:rsidP="007D26A3">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The Board also noted that Nordic proposes no new development in a Shoreland area on its main development site, </w:t>
      </w:r>
      <w:r w:rsidR="00124612">
        <w:rPr>
          <w:rFonts w:ascii="Times New Roman" w:hAnsi="Times New Roman" w:cs="Times New Roman"/>
          <w:sz w:val="24"/>
          <w:szCs w:val="24"/>
        </w:rPr>
        <w:t xml:space="preserve">and that their project will not adversely impact current public views of the Lower Reservoir Dam that is enjoyed by travelers on Route One; a significant view corridor that is identified in the City’s Comprehensive Plan. </w:t>
      </w:r>
    </w:p>
    <w:p w14:paraId="617637EF" w14:textId="77777777" w:rsidR="00124612" w:rsidRDefault="00124612" w:rsidP="007D26A3">
      <w:pPr>
        <w:pStyle w:val="NoSpacing"/>
        <w:ind w:left="1080"/>
        <w:jc w:val="both"/>
        <w:rPr>
          <w:rFonts w:ascii="Times New Roman" w:hAnsi="Times New Roman" w:cs="Times New Roman"/>
          <w:sz w:val="24"/>
          <w:szCs w:val="24"/>
        </w:rPr>
      </w:pPr>
    </w:p>
    <w:p w14:paraId="63F158E7" w14:textId="163EC11A" w:rsidR="00A90D9C" w:rsidRDefault="00124612" w:rsidP="007D26A3">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Lastly, Nordic’s installation of a Significant Water Intake/Discharge pipe within the Ekrote easement area should have no adverse impacts on the views from this private property or along the coastline because the pipes will be submerged. </w:t>
      </w:r>
    </w:p>
    <w:p w14:paraId="0082C74F" w14:textId="3424D267" w:rsidR="00124612" w:rsidRDefault="00124612" w:rsidP="00A90D9C">
      <w:pPr>
        <w:pStyle w:val="NoSpacing"/>
        <w:ind w:left="900"/>
        <w:jc w:val="both"/>
        <w:rPr>
          <w:rFonts w:ascii="Times New Roman" w:hAnsi="Times New Roman" w:cs="Times New Roman"/>
          <w:sz w:val="24"/>
          <w:szCs w:val="24"/>
        </w:rPr>
      </w:pPr>
    </w:p>
    <w:p w14:paraId="03A895CF" w14:textId="2CC6710B" w:rsidR="00124612" w:rsidRPr="00124612" w:rsidRDefault="00124612" w:rsidP="007D26A3">
      <w:pPr>
        <w:pStyle w:val="NoSpacing"/>
        <w:numPr>
          <w:ilvl w:val="0"/>
          <w:numId w:val="9"/>
        </w:numPr>
        <w:ind w:left="1080" w:hanging="540"/>
        <w:jc w:val="both"/>
        <w:rPr>
          <w:rFonts w:ascii="Times New Roman" w:hAnsi="Times New Roman" w:cs="Times New Roman"/>
          <w:b/>
          <w:bCs/>
          <w:i/>
          <w:iCs/>
          <w:sz w:val="24"/>
          <w:szCs w:val="24"/>
        </w:rPr>
      </w:pPr>
      <w:r w:rsidRPr="00124612">
        <w:rPr>
          <w:rFonts w:ascii="Times New Roman" w:hAnsi="Times New Roman" w:cs="Times New Roman"/>
          <w:b/>
          <w:bCs/>
          <w:i/>
          <w:iCs/>
          <w:sz w:val="24"/>
          <w:szCs w:val="24"/>
        </w:rPr>
        <w:t xml:space="preserve">Will conserve actual points of public access to inland and coastal waters, particularly those areas to which the City has retained a public right-of-way.  </w:t>
      </w:r>
    </w:p>
    <w:p w14:paraId="53EB8138" w14:textId="0CC93377" w:rsidR="00124612" w:rsidRDefault="00124612" w:rsidP="00124612">
      <w:pPr>
        <w:pStyle w:val="NoSpacing"/>
        <w:jc w:val="both"/>
        <w:rPr>
          <w:rFonts w:ascii="Times New Roman" w:hAnsi="Times New Roman" w:cs="Times New Roman"/>
          <w:sz w:val="24"/>
          <w:szCs w:val="24"/>
        </w:rPr>
      </w:pPr>
    </w:p>
    <w:p w14:paraId="373F7021" w14:textId="77777777" w:rsidR="00124612" w:rsidRDefault="00124612" w:rsidP="007D26A3">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As noted in (6) above, the City intends to purchase 40 acres of land located immediately adjacent to the Lower Reservoir Dam on the Little River and to provide permanent protection of this area.   This purchase will foster and better conserve public access to the existing Little River Trail located in this area; it will establish public ownership of this property. </w:t>
      </w:r>
    </w:p>
    <w:p w14:paraId="5A3BD196" w14:textId="77777777" w:rsidR="00124612" w:rsidRDefault="00124612" w:rsidP="00124612">
      <w:pPr>
        <w:pStyle w:val="NoSpacing"/>
        <w:ind w:left="900"/>
        <w:jc w:val="both"/>
        <w:rPr>
          <w:rFonts w:ascii="Times New Roman" w:hAnsi="Times New Roman" w:cs="Times New Roman"/>
          <w:sz w:val="24"/>
          <w:szCs w:val="24"/>
        </w:rPr>
      </w:pPr>
    </w:p>
    <w:p w14:paraId="3F87D357" w14:textId="77777777" w:rsidR="00124612" w:rsidRDefault="00124612" w:rsidP="007D26A3">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There are no public access points associated with the Ekrote easement area, although the Board did note that the ownership of the inter-tidal area is currently the subject of a Superior Court case, and that one of the interested parties has established certain public access rights to lands along the coast in this area.  The disposition of the Superior Court case will determine future ownership of this area. </w:t>
      </w:r>
    </w:p>
    <w:p w14:paraId="60A30916" w14:textId="77777777" w:rsidR="00124612" w:rsidRDefault="00124612" w:rsidP="00124612">
      <w:pPr>
        <w:pStyle w:val="NoSpacing"/>
        <w:ind w:left="900"/>
        <w:jc w:val="both"/>
        <w:rPr>
          <w:rFonts w:ascii="Times New Roman" w:hAnsi="Times New Roman" w:cs="Times New Roman"/>
          <w:sz w:val="24"/>
          <w:szCs w:val="24"/>
        </w:rPr>
      </w:pPr>
    </w:p>
    <w:p w14:paraId="1DC801D9" w14:textId="0ADF68E6" w:rsidR="00124612" w:rsidRPr="00BE45C4" w:rsidRDefault="00BE45C4" w:rsidP="007D26A3">
      <w:pPr>
        <w:pStyle w:val="NoSpacing"/>
        <w:numPr>
          <w:ilvl w:val="0"/>
          <w:numId w:val="9"/>
        </w:numPr>
        <w:ind w:left="1080" w:hanging="540"/>
        <w:jc w:val="both"/>
        <w:rPr>
          <w:rFonts w:ascii="Times New Roman" w:hAnsi="Times New Roman" w:cs="Times New Roman"/>
          <w:b/>
          <w:bCs/>
          <w:i/>
          <w:iCs/>
          <w:sz w:val="24"/>
          <w:szCs w:val="24"/>
        </w:rPr>
      </w:pPr>
      <w:r w:rsidRPr="00BE45C4">
        <w:rPr>
          <w:rFonts w:ascii="Times New Roman" w:hAnsi="Times New Roman" w:cs="Times New Roman"/>
          <w:b/>
          <w:bCs/>
          <w:i/>
          <w:iCs/>
          <w:sz w:val="24"/>
          <w:szCs w:val="24"/>
        </w:rPr>
        <w:t xml:space="preserve">Will not adversely impact archaeological and historical resources as designated in the Belfast Comprehensive Plan.  </w:t>
      </w:r>
      <w:r w:rsidR="00124612" w:rsidRPr="00BE45C4">
        <w:rPr>
          <w:rFonts w:ascii="Times New Roman" w:hAnsi="Times New Roman" w:cs="Times New Roman"/>
          <w:b/>
          <w:bCs/>
          <w:i/>
          <w:iCs/>
          <w:sz w:val="24"/>
          <w:szCs w:val="24"/>
        </w:rPr>
        <w:t xml:space="preserve">      </w:t>
      </w:r>
    </w:p>
    <w:p w14:paraId="18A4DAC1" w14:textId="4496E8E5" w:rsidR="00BE45C4" w:rsidRDefault="00BE45C4" w:rsidP="00BE45C4">
      <w:pPr>
        <w:pStyle w:val="NoSpacing"/>
        <w:ind w:left="900"/>
        <w:jc w:val="both"/>
        <w:rPr>
          <w:rFonts w:ascii="Times New Roman" w:hAnsi="Times New Roman" w:cs="Times New Roman"/>
          <w:sz w:val="24"/>
          <w:szCs w:val="24"/>
        </w:rPr>
      </w:pPr>
    </w:p>
    <w:p w14:paraId="7D76FEC3" w14:textId="77777777" w:rsidR="00BE45C4" w:rsidRDefault="00BE45C4" w:rsidP="007D26A3">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The Shoreland area proposed to be developed by Nordic is not identified as an archaeological or historical resource in the Belfast Comprehensive Plan, thus, the Board found that no such resources will be adversely impacted by Nordic’s proposed development. </w:t>
      </w:r>
    </w:p>
    <w:p w14:paraId="183C83DF" w14:textId="77777777" w:rsidR="00BE45C4" w:rsidRDefault="00BE45C4" w:rsidP="00BE45C4">
      <w:pPr>
        <w:pStyle w:val="NoSpacing"/>
        <w:ind w:left="900"/>
        <w:jc w:val="both"/>
        <w:rPr>
          <w:rFonts w:ascii="Times New Roman" w:hAnsi="Times New Roman" w:cs="Times New Roman"/>
          <w:sz w:val="24"/>
          <w:szCs w:val="24"/>
        </w:rPr>
      </w:pPr>
    </w:p>
    <w:p w14:paraId="5CDE6C6E" w14:textId="3D245039" w:rsidR="00BE45C4" w:rsidRDefault="00BE45C4" w:rsidP="007D26A3">
      <w:pPr>
        <w:spacing w:before="100" w:beforeAutospacing="1" w:after="100" w:afterAutospacing="1"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Board, in making its Finding, also considered information in the Nordic Site Plan application, Attachment 32, Maine Historic Preservation Commission Archaeological Study and Notice.  Nordic provided information regarding its research of Maine Historic Preservation archives, as well as its outreach to the recognized Indian Tribes of Maine.  Neither of these contacts identified significant known historical or archeological </w:t>
      </w:r>
      <w:r w:rsidR="00871989">
        <w:rPr>
          <w:rFonts w:ascii="Times New Roman" w:hAnsi="Times New Roman" w:cs="Times New Roman"/>
          <w:sz w:val="24"/>
          <w:szCs w:val="24"/>
        </w:rPr>
        <w:t xml:space="preserve">sites or structures.  The Board did receive comment at its December 18, 2019 public hearing on this issue from one of the experts from a Party-in-Interest, however, the Board did not extensive archeological assessment. </w:t>
      </w:r>
      <w:r>
        <w:rPr>
          <w:rFonts w:ascii="Times New Roman" w:hAnsi="Times New Roman" w:cs="Times New Roman"/>
          <w:sz w:val="24"/>
          <w:szCs w:val="24"/>
        </w:rPr>
        <w:t xml:space="preserve"> </w:t>
      </w:r>
    </w:p>
    <w:p w14:paraId="6C184D84" w14:textId="6F9CCE17" w:rsidR="00871989" w:rsidRDefault="00871989" w:rsidP="007D26A3">
      <w:pPr>
        <w:pStyle w:val="ListParagraph"/>
        <w:numPr>
          <w:ilvl w:val="0"/>
          <w:numId w:val="9"/>
        </w:numPr>
        <w:spacing w:before="100" w:beforeAutospacing="1" w:after="100" w:afterAutospacing="1"/>
        <w:ind w:left="1080" w:hanging="540"/>
        <w:jc w:val="both"/>
        <w:rPr>
          <w:rFonts w:cs="Times New Roman"/>
          <w:b/>
          <w:bCs/>
          <w:i/>
          <w:iCs/>
          <w:sz w:val="24"/>
        </w:rPr>
      </w:pPr>
      <w:r w:rsidRPr="00871989">
        <w:rPr>
          <w:rFonts w:cs="Times New Roman"/>
          <w:b/>
          <w:bCs/>
          <w:i/>
          <w:iCs/>
          <w:sz w:val="24"/>
        </w:rPr>
        <w:t>Will not adversely affect existing commercial fishing or maritime activities in a Commer</w:t>
      </w:r>
      <w:r>
        <w:rPr>
          <w:rFonts w:cs="Times New Roman"/>
          <w:b/>
          <w:bCs/>
          <w:i/>
          <w:iCs/>
          <w:sz w:val="24"/>
        </w:rPr>
        <w:t>cial</w:t>
      </w:r>
      <w:r w:rsidRPr="00871989">
        <w:rPr>
          <w:rFonts w:cs="Times New Roman"/>
          <w:b/>
          <w:bCs/>
          <w:i/>
          <w:iCs/>
          <w:sz w:val="24"/>
        </w:rPr>
        <w:t xml:space="preserve"> Fisheries/Maritime Activities District.  </w:t>
      </w:r>
    </w:p>
    <w:p w14:paraId="1D519CD6" w14:textId="77777777" w:rsidR="00871989" w:rsidRDefault="00871989" w:rsidP="007D26A3">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The Commercial Fisheries/Maritime Activities District is a specific designation under the Maine Shoreland Program.  There are no designated Commercial Fisheries/Maritime Activities Districts identified in Chapter 82, Shoreland, in the City Code of Ordinances.  Thus, the Board found that the Nordic project will not adversely affect any such district. </w:t>
      </w:r>
    </w:p>
    <w:p w14:paraId="4A463276" w14:textId="77777777" w:rsidR="00871989" w:rsidRDefault="00871989" w:rsidP="00871989">
      <w:pPr>
        <w:pStyle w:val="NoSpacing"/>
        <w:ind w:left="900"/>
        <w:jc w:val="both"/>
        <w:rPr>
          <w:rFonts w:ascii="Times New Roman" w:hAnsi="Times New Roman" w:cs="Times New Roman"/>
          <w:sz w:val="24"/>
          <w:szCs w:val="24"/>
        </w:rPr>
      </w:pPr>
    </w:p>
    <w:p w14:paraId="6D9B39A5" w14:textId="2B75DB7F" w:rsidR="00871989" w:rsidRPr="007D26A3" w:rsidRDefault="00871989" w:rsidP="007D26A3">
      <w:pPr>
        <w:pStyle w:val="NoSpacing"/>
        <w:numPr>
          <w:ilvl w:val="0"/>
          <w:numId w:val="9"/>
        </w:numPr>
        <w:ind w:left="1080" w:hanging="540"/>
        <w:jc w:val="both"/>
        <w:rPr>
          <w:rFonts w:ascii="Times New Roman" w:hAnsi="Times New Roman" w:cs="Times New Roman"/>
          <w:b/>
          <w:bCs/>
          <w:i/>
          <w:iCs/>
          <w:sz w:val="24"/>
          <w:szCs w:val="24"/>
        </w:rPr>
      </w:pPr>
      <w:r w:rsidRPr="007D26A3">
        <w:rPr>
          <w:rFonts w:ascii="Times New Roman" w:hAnsi="Times New Roman" w:cs="Times New Roman"/>
          <w:b/>
          <w:bCs/>
          <w:i/>
          <w:iCs/>
          <w:sz w:val="24"/>
          <w:szCs w:val="24"/>
        </w:rPr>
        <w:t xml:space="preserve">Will avoid problems associated with floodplain development and use;  </w:t>
      </w:r>
    </w:p>
    <w:p w14:paraId="04826F21" w14:textId="46606825" w:rsidR="00BE45C4" w:rsidRDefault="00BE45C4" w:rsidP="007D26A3">
      <w:pPr>
        <w:pStyle w:val="NoSpacing"/>
        <w:jc w:val="both"/>
        <w:rPr>
          <w:rFonts w:ascii="Times New Roman" w:hAnsi="Times New Roman" w:cs="Times New Roman"/>
          <w:sz w:val="24"/>
          <w:szCs w:val="24"/>
        </w:rPr>
      </w:pPr>
    </w:p>
    <w:p w14:paraId="75434927" w14:textId="2456451C" w:rsidR="003C656B" w:rsidRDefault="007D26A3" w:rsidP="007D26A3">
      <w:pPr>
        <w:pStyle w:val="NoSpacing"/>
        <w:ind w:left="1080"/>
        <w:jc w:val="both"/>
        <w:rPr>
          <w:rFonts w:ascii="Times New Roman" w:hAnsi="Times New Roman" w:cs="Times New Roman"/>
          <w:sz w:val="24"/>
          <w:szCs w:val="24"/>
        </w:rPr>
      </w:pPr>
      <w:r>
        <w:rPr>
          <w:rFonts w:ascii="Times New Roman" w:hAnsi="Times New Roman" w:cs="Times New Roman"/>
          <w:sz w:val="24"/>
          <w:szCs w:val="24"/>
        </w:rPr>
        <w:t>The Board found that the Nordic project involves no new structural development in an area that is in a designated flood zone.  The Board, however, noted that the existing Belfast Water District offices are</w:t>
      </w:r>
      <w:r w:rsidR="00D84835">
        <w:rPr>
          <w:rFonts w:ascii="Times New Roman" w:hAnsi="Times New Roman" w:cs="Times New Roman"/>
          <w:sz w:val="24"/>
          <w:szCs w:val="24"/>
        </w:rPr>
        <w:t xml:space="preserve"> located on the edge of a </w:t>
      </w:r>
      <w:r>
        <w:rPr>
          <w:rFonts w:ascii="Times New Roman" w:hAnsi="Times New Roman" w:cs="Times New Roman"/>
          <w:sz w:val="24"/>
          <w:szCs w:val="24"/>
        </w:rPr>
        <w:t>designated flood zone</w:t>
      </w:r>
      <w:r w:rsidR="00D84835">
        <w:rPr>
          <w:rFonts w:ascii="Times New Roman" w:hAnsi="Times New Roman" w:cs="Times New Roman"/>
          <w:sz w:val="24"/>
          <w:szCs w:val="24"/>
        </w:rPr>
        <w:t xml:space="preserve">, Zone A.  </w:t>
      </w:r>
      <w:r>
        <w:rPr>
          <w:rFonts w:ascii="Times New Roman" w:hAnsi="Times New Roman" w:cs="Times New Roman"/>
          <w:sz w:val="24"/>
          <w:szCs w:val="24"/>
        </w:rPr>
        <w:t xml:space="preserve"> Nordic proposes to renovate this building to serve as a visitor’s center, a use that the Planning Board supports.  The Board, recognizing that there is some risk, albeit undetermined, that this building could experience public safety issues associated with a catastrophic failure of the </w:t>
      </w:r>
      <w:r w:rsidR="00D84835">
        <w:rPr>
          <w:rFonts w:ascii="Times New Roman" w:hAnsi="Times New Roman" w:cs="Times New Roman"/>
          <w:sz w:val="24"/>
          <w:szCs w:val="24"/>
        </w:rPr>
        <w:t>U</w:t>
      </w:r>
      <w:r>
        <w:rPr>
          <w:rFonts w:ascii="Times New Roman" w:hAnsi="Times New Roman" w:cs="Times New Roman"/>
          <w:sz w:val="24"/>
          <w:szCs w:val="24"/>
        </w:rPr>
        <w:t xml:space="preserve">pper </w:t>
      </w:r>
      <w:r w:rsidR="00D84835">
        <w:rPr>
          <w:rFonts w:ascii="Times New Roman" w:hAnsi="Times New Roman" w:cs="Times New Roman"/>
          <w:sz w:val="24"/>
          <w:szCs w:val="24"/>
        </w:rPr>
        <w:t>R</w:t>
      </w:r>
      <w:r>
        <w:rPr>
          <w:rFonts w:ascii="Times New Roman" w:hAnsi="Times New Roman" w:cs="Times New Roman"/>
          <w:sz w:val="24"/>
          <w:szCs w:val="24"/>
        </w:rPr>
        <w:t xml:space="preserve">eservoir </w:t>
      </w:r>
      <w:r w:rsidR="00D84835">
        <w:rPr>
          <w:rFonts w:ascii="Times New Roman" w:hAnsi="Times New Roman" w:cs="Times New Roman"/>
          <w:sz w:val="24"/>
          <w:szCs w:val="24"/>
        </w:rPr>
        <w:t xml:space="preserve">dam on </w:t>
      </w:r>
      <w:r>
        <w:rPr>
          <w:rFonts w:ascii="Times New Roman" w:hAnsi="Times New Roman" w:cs="Times New Roman"/>
          <w:sz w:val="24"/>
          <w:szCs w:val="24"/>
        </w:rPr>
        <w:t xml:space="preserve">the Little River, established </w:t>
      </w:r>
      <w:r w:rsidR="00D84835">
        <w:rPr>
          <w:rFonts w:ascii="Times New Roman" w:hAnsi="Times New Roman" w:cs="Times New Roman"/>
          <w:sz w:val="24"/>
          <w:szCs w:val="24"/>
        </w:rPr>
        <w:t xml:space="preserve">a </w:t>
      </w:r>
      <w:r>
        <w:rPr>
          <w:rFonts w:ascii="Times New Roman" w:hAnsi="Times New Roman" w:cs="Times New Roman"/>
          <w:sz w:val="24"/>
          <w:szCs w:val="24"/>
        </w:rPr>
        <w:t>specific Conditions of Approval (Condition 2</w:t>
      </w:r>
      <w:r w:rsidR="00D84835">
        <w:rPr>
          <w:rFonts w:ascii="Times New Roman" w:hAnsi="Times New Roman" w:cs="Times New Roman"/>
          <w:sz w:val="24"/>
          <w:szCs w:val="24"/>
        </w:rPr>
        <w:t>9</w:t>
      </w:r>
      <w:r>
        <w:rPr>
          <w:rFonts w:ascii="Times New Roman" w:hAnsi="Times New Roman" w:cs="Times New Roman"/>
          <w:sz w:val="24"/>
          <w:szCs w:val="24"/>
        </w:rPr>
        <w:t>) in its Site Plan Permit to require Nordic to develop appropriate emergency response measures.  The Board,</w:t>
      </w:r>
      <w:r w:rsidR="00D84835">
        <w:rPr>
          <w:rFonts w:ascii="Times New Roman" w:hAnsi="Times New Roman" w:cs="Times New Roman"/>
          <w:sz w:val="24"/>
          <w:szCs w:val="24"/>
        </w:rPr>
        <w:t xml:space="preserve"> in identifying this risk</w:t>
      </w:r>
      <w:r>
        <w:rPr>
          <w:rFonts w:ascii="Times New Roman" w:hAnsi="Times New Roman" w:cs="Times New Roman"/>
          <w:sz w:val="24"/>
          <w:szCs w:val="24"/>
        </w:rPr>
        <w:t xml:space="preserve"> and establishing Condition 2</w:t>
      </w:r>
      <w:r w:rsidR="00D84835">
        <w:rPr>
          <w:rFonts w:ascii="Times New Roman" w:hAnsi="Times New Roman" w:cs="Times New Roman"/>
          <w:sz w:val="24"/>
          <w:szCs w:val="24"/>
        </w:rPr>
        <w:t>9</w:t>
      </w:r>
      <w:r>
        <w:rPr>
          <w:rFonts w:ascii="Times New Roman" w:hAnsi="Times New Roman" w:cs="Times New Roman"/>
          <w:sz w:val="24"/>
          <w:szCs w:val="24"/>
        </w:rPr>
        <w:t xml:space="preserve">, recognized that the Belfast Water District has safely used </w:t>
      </w:r>
      <w:r w:rsidR="003C656B">
        <w:rPr>
          <w:rFonts w:ascii="Times New Roman" w:hAnsi="Times New Roman" w:cs="Times New Roman"/>
          <w:sz w:val="24"/>
          <w:szCs w:val="24"/>
        </w:rPr>
        <w:t xml:space="preserve">this </w:t>
      </w:r>
      <w:r>
        <w:rPr>
          <w:rFonts w:ascii="Times New Roman" w:hAnsi="Times New Roman" w:cs="Times New Roman"/>
          <w:sz w:val="24"/>
          <w:szCs w:val="24"/>
        </w:rPr>
        <w:t xml:space="preserve">building for </w:t>
      </w:r>
      <w:r w:rsidR="003C656B">
        <w:rPr>
          <w:rFonts w:ascii="Times New Roman" w:hAnsi="Times New Roman" w:cs="Times New Roman"/>
          <w:sz w:val="24"/>
          <w:szCs w:val="24"/>
        </w:rPr>
        <w:t>its office</w:t>
      </w:r>
      <w:r w:rsidR="00D84835">
        <w:rPr>
          <w:rFonts w:ascii="Times New Roman" w:hAnsi="Times New Roman" w:cs="Times New Roman"/>
          <w:sz w:val="24"/>
          <w:szCs w:val="24"/>
        </w:rPr>
        <w:t>s</w:t>
      </w:r>
      <w:r w:rsidR="003C656B">
        <w:rPr>
          <w:rFonts w:ascii="Times New Roman" w:hAnsi="Times New Roman" w:cs="Times New Roman"/>
          <w:sz w:val="24"/>
          <w:szCs w:val="24"/>
        </w:rPr>
        <w:t xml:space="preserve"> for </w:t>
      </w:r>
      <w:r>
        <w:rPr>
          <w:rFonts w:ascii="Times New Roman" w:hAnsi="Times New Roman" w:cs="Times New Roman"/>
          <w:sz w:val="24"/>
          <w:szCs w:val="24"/>
        </w:rPr>
        <w:t>more than 50 years</w:t>
      </w:r>
      <w:r w:rsidR="003C656B">
        <w:rPr>
          <w:rFonts w:ascii="Times New Roman" w:hAnsi="Times New Roman" w:cs="Times New Roman"/>
          <w:sz w:val="24"/>
          <w:szCs w:val="24"/>
        </w:rPr>
        <w:t xml:space="preserve">.  Overall, the Board found that Nordic is avoiding problems associated with floodplain development. </w:t>
      </w:r>
    </w:p>
    <w:p w14:paraId="7412E7F1" w14:textId="77777777" w:rsidR="003C656B" w:rsidRDefault="003C656B" w:rsidP="007D26A3">
      <w:pPr>
        <w:pStyle w:val="NoSpacing"/>
        <w:ind w:left="1080"/>
        <w:jc w:val="both"/>
        <w:rPr>
          <w:rFonts w:ascii="Times New Roman" w:hAnsi="Times New Roman" w:cs="Times New Roman"/>
          <w:sz w:val="24"/>
          <w:szCs w:val="24"/>
        </w:rPr>
      </w:pPr>
    </w:p>
    <w:p w14:paraId="346C0516" w14:textId="77777777" w:rsidR="003C656B" w:rsidRPr="003C656B" w:rsidRDefault="003C656B" w:rsidP="003C656B">
      <w:pPr>
        <w:pStyle w:val="NoSpacing"/>
        <w:numPr>
          <w:ilvl w:val="0"/>
          <w:numId w:val="9"/>
        </w:numPr>
        <w:ind w:left="1080" w:hanging="540"/>
        <w:jc w:val="both"/>
        <w:rPr>
          <w:rFonts w:ascii="Times New Roman" w:hAnsi="Times New Roman" w:cs="Times New Roman"/>
          <w:b/>
          <w:bCs/>
          <w:i/>
          <w:iCs/>
          <w:sz w:val="24"/>
          <w:szCs w:val="24"/>
        </w:rPr>
      </w:pPr>
      <w:r w:rsidRPr="003C656B">
        <w:rPr>
          <w:rFonts w:ascii="Times New Roman" w:hAnsi="Times New Roman" w:cs="Times New Roman"/>
          <w:b/>
          <w:bCs/>
          <w:i/>
          <w:iCs/>
          <w:sz w:val="24"/>
          <w:szCs w:val="24"/>
        </w:rPr>
        <w:t xml:space="preserve">Is in conformance with the provisions of Article V of this chapter pertaining to land use standards. </w:t>
      </w:r>
    </w:p>
    <w:p w14:paraId="75CD404B" w14:textId="77777777" w:rsidR="003C656B" w:rsidRPr="003C656B" w:rsidRDefault="003C656B" w:rsidP="003C656B">
      <w:pPr>
        <w:pStyle w:val="NoSpacing"/>
        <w:jc w:val="both"/>
        <w:rPr>
          <w:rFonts w:ascii="Times New Roman" w:hAnsi="Times New Roman" w:cs="Times New Roman"/>
          <w:b/>
          <w:bCs/>
          <w:i/>
          <w:iCs/>
          <w:sz w:val="24"/>
          <w:szCs w:val="24"/>
        </w:rPr>
      </w:pPr>
    </w:p>
    <w:p w14:paraId="7B883359" w14:textId="37450429" w:rsidR="007D26A3" w:rsidRDefault="003C656B" w:rsidP="003C656B">
      <w:pPr>
        <w:pStyle w:val="NoSpacing"/>
        <w:ind w:left="1080"/>
        <w:jc w:val="both"/>
        <w:rPr>
          <w:rFonts w:ascii="Times New Roman" w:hAnsi="Times New Roman" w:cs="Times New Roman"/>
          <w:sz w:val="24"/>
          <w:szCs w:val="24"/>
        </w:rPr>
      </w:pPr>
      <w:r>
        <w:rPr>
          <w:rFonts w:ascii="Times New Roman" w:hAnsi="Times New Roman" w:cs="Times New Roman"/>
          <w:sz w:val="24"/>
          <w:szCs w:val="24"/>
        </w:rPr>
        <w:t xml:space="preserve">The Board found that the Nordic project is in conformance with provisions identified in Article V, reference the Board’s findings in Section 7 of these Findings below. </w:t>
      </w:r>
    </w:p>
    <w:p w14:paraId="6DBD5C8D" w14:textId="14948E41" w:rsidR="003C656B" w:rsidRDefault="003C656B" w:rsidP="003C656B">
      <w:pPr>
        <w:pStyle w:val="NoSpacing"/>
        <w:ind w:left="1080"/>
        <w:jc w:val="both"/>
        <w:rPr>
          <w:rFonts w:ascii="Times New Roman" w:hAnsi="Times New Roman" w:cs="Times New Roman"/>
          <w:sz w:val="24"/>
          <w:szCs w:val="24"/>
        </w:rPr>
      </w:pPr>
    </w:p>
    <w:p w14:paraId="6C716B3C" w14:textId="2F1A898A" w:rsidR="00BE45C4" w:rsidRPr="003C656B" w:rsidRDefault="003C656B" w:rsidP="003C656B">
      <w:pPr>
        <w:pStyle w:val="NoSpacing"/>
        <w:numPr>
          <w:ilvl w:val="0"/>
          <w:numId w:val="9"/>
        </w:numPr>
        <w:ind w:left="1080" w:hanging="540"/>
        <w:jc w:val="both"/>
        <w:rPr>
          <w:rFonts w:ascii="Times New Roman" w:hAnsi="Times New Roman" w:cs="Times New Roman"/>
          <w:b/>
          <w:bCs/>
          <w:i/>
          <w:iCs/>
          <w:sz w:val="24"/>
          <w:szCs w:val="24"/>
        </w:rPr>
      </w:pPr>
      <w:r w:rsidRPr="003C656B">
        <w:rPr>
          <w:rFonts w:ascii="Times New Roman" w:hAnsi="Times New Roman" w:cs="Times New Roman"/>
          <w:b/>
          <w:bCs/>
          <w:i/>
          <w:iCs/>
          <w:sz w:val="24"/>
          <w:szCs w:val="24"/>
        </w:rPr>
        <w:t xml:space="preserve">If the application involves a structure, the structure cannot be located in an unapproved subdivision, and must conform to any other local ordinance or regulation or any state law which the City is responsible for enforcing. </w:t>
      </w:r>
    </w:p>
    <w:p w14:paraId="5EFD7455" w14:textId="3BED528E" w:rsidR="00BE45C4" w:rsidRDefault="00BE45C4" w:rsidP="00FB0917">
      <w:pPr>
        <w:ind w:left="540"/>
        <w:rPr>
          <w:rFonts w:ascii="Times New Roman" w:hAnsi="Times New Roman" w:cs="Times New Roman"/>
          <w:sz w:val="24"/>
          <w:szCs w:val="24"/>
        </w:rPr>
      </w:pPr>
    </w:p>
    <w:p w14:paraId="1A84DA32" w14:textId="7F7872AF" w:rsidR="003C656B" w:rsidRDefault="003C656B" w:rsidP="003C656B">
      <w:pPr>
        <w:pStyle w:val="NoSpacing"/>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Board found that the Nordic project does not involve any structures that are located in an unapproved subdivision.  The only specific structure located in a Shoreland District is the existing Belfast Water District offices.   The Board has established a Condition of Approval in its Site Plan Permit and Zoning Use Permit, reference Condition 27, regarding use of the Visitors Center, and also established an overall Condition, Condition 4, that requires Nordic to obtain and comply with all permits issued by the </w:t>
      </w:r>
      <w:r w:rsidR="00DF3E02">
        <w:rPr>
          <w:rFonts w:ascii="Times New Roman" w:hAnsi="Times New Roman" w:cs="Times New Roman"/>
          <w:sz w:val="24"/>
          <w:szCs w:val="24"/>
        </w:rPr>
        <w:t xml:space="preserve">Code Enforcement Officer. </w:t>
      </w:r>
    </w:p>
    <w:p w14:paraId="4AD48F8C" w14:textId="5793BDF5" w:rsidR="00DF3E02" w:rsidRDefault="00DF3E02" w:rsidP="003C656B">
      <w:pPr>
        <w:pStyle w:val="NoSpacing"/>
        <w:ind w:left="1080"/>
        <w:jc w:val="both"/>
        <w:rPr>
          <w:rFonts w:ascii="Times New Roman" w:hAnsi="Times New Roman" w:cs="Times New Roman"/>
          <w:sz w:val="24"/>
          <w:szCs w:val="24"/>
        </w:rPr>
      </w:pPr>
    </w:p>
    <w:p w14:paraId="59EB4083" w14:textId="33AD3DDA" w:rsidR="00DF3E02" w:rsidRDefault="007953CA" w:rsidP="00DF3E02">
      <w:pPr>
        <w:pStyle w:val="NoSpacing"/>
        <w:ind w:left="540" w:hanging="540"/>
        <w:jc w:val="both"/>
        <w:rPr>
          <w:rFonts w:ascii="Times New Roman" w:hAnsi="Times New Roman" w:cs="Times New Roman"/>
          <w:sz w:val="24"/>
          <w:szCs w:val="24"/>
        </w:rPr>
      </w:pPr>
      <w:r>
        <w:rPr>
          <w:rFonts w:ascii="Times New Roman" w:hAnsi="Times New Roman" w:cs="Times New Roman"/>
          <w:sz w:val="24"/>
          <w:szCs w:val="24"/>
        </w:rPr>
        <w:t>7</w:t>
      </w:r>
      <w:r w:rsidRPr="007953CA">
        <w:rPr>
          <w:rFonts w:ascii="Times New Roman" w:hAnsi="Times New Roman" w:cs="Times New Roman"/>
          <w:b/>
          <w:bCs/>
          <w:sz w:val="24"/>
          <w:szCs w:val="24"/>
        </w:rPr>
        <w:t>.</w:t>
      </w:r>
      <w:r w:rsidRPr="007953CA">
        <w:rPr>
          <w:rFonts w:ascii="Times New Roman" w:hAnsi="Times New Roman" w:cs="Times New Roman"/>
          <w:b/>
          <w:bCs/>
          <w:sz w:val="24"/>
          <w:szCs w:val="24"/>
        </w:rPr>
        <w:tab/>
      </w:r>
      <w:r w:rsidRPr="007953CA">
        <w:rPr>
          <w:rFonts w:ascii="Times New Roman" w:hAnsi="Times New Roman" w:cs="Times New Roman"/>
          <w:b/>
          <w:bCs/>
          <w:sz w:val="24"/>
          <w:szCs w:val="24"/>
          <w:u w:val="single"/>
        </w:rPr>
        <w:t>PLANNING BOARD REVIEW OF ARTICLE V, LAND USE STANDARDS FOR A SHORELAND PERMIT.</w:t>
      </w:r>
      <w:r>
        <w:rPr>
          <w:rFonts w:ascii="Times New Roman" w:hAnsi="Times New Roman" w:cs="Times New Roman"/>
          <w:sz w:val="24"/>
          <w:szCs w:val="24"/>
        </w:rPr>
        <w:t xml:space="preserve"> </w:t>
      </w:r>
    </w:p>
    <w:p w14:paraId="182A99BB" w14:textId="355863FD" w:rsidR="007953CA" w:rsidRDefault="007953CA" w:rsidP="00DF3E02">
      <w:pPr>
        <w:pStyle w:val="NoSpacing"/>
        <w:ind w:left="540" w:hanging="540"/>
        <w:jc w:val="both"/>
        <w:rPr>
          <w:rFonts w:ascii="Times New Roman" w:hAnsi="Times New Roman" w:cs="Times New Roman"/>
          <w:sz w:val="24"/>
          <w:szCs w:val="24"/>
        </w:rPr>
      </w:pPr>
    </w:p>
    <w:p w14:paraId="1C698AD1" w14:textId="2215B2DC" w:rsidR="007953CA" w:rsidRPr="00AB3AD7" w:rsidRDefault="007953CA" w:rsidP="00DF3E02">
      <w:pPr>
        <w:pStyle w:val="NoSpacing"/>
        <w:ind w:left="540" w:hanging="540"/>
        <w:jc w:val="both"/>
        <w:rPr>
          <w:rFonts w:ascii="Times New Roman" w:hAnsi="Times New Roman" w:cs="Times New Roman"/>
          <w:b/>
          <w:bCs/>
          <w:i/>
          <w:iCs/>
          <w:sz w:val="24"/>
          <w:szCs w:val="24"/>
          <w:u w:val="single"/>
        </w:rPr>
      </w:pPr>
      <w:r>
        <w:rPr>
          <w:rFonts w:ascii="Times New Roman" w:hAnsi="Times New Roman" w:cs="Times New Roman"/>
          <w:sz w:val="24"/>
          <w:szCs w:val="24"/>
        </w:rPr>
        <w:tab/>
      </w:r>
      <w:r w:rsidRPr="00AB3AD7">
        <w:rPr>
          <w:rFonts w:ascii="Times New Roman" w:hAnsi="Times New Roman" w:cs="Times New Roman"/>
          <w:b/>
          <w:bCs/>
          <w:i/>
          <w:iCs/>
          <w:sz w:val="24"/>
          <w:szCs w:val="24"/>
          <w:u w:val="single"/>
        </w:rPr>
        <w:t>D</w:t>
      </w:r>
      <w:r w:rsidR="00A74485">
        <w:rPr>
          <w:rFonts w:ascii="Times New Roman" w:hAnsi="Times New Roman" w:cs="Times New Roman"/>
          <w:b/>
          <w:bCs/>
          <w:i/>
          <w:iCs/>
          <w:sz w:val="24"/>
          <w:szCs w:val="24"/>
          <w:u w:val="single"/>
        </w:rPr>
        <w:t xml:space="preserve">IVISION </w:t>
      </w:r>
      <w:r w:rsidRPr="00AB3AD7">
        <w:rPr>
          <w:rFonts w:ascii="Times New Roman" w:hAnsi="Times New Roman" w:cs="Times New Roman"/>
          <w:b/>
          <w:bCs/>
          <w:i/>
          <w:iCs/>
          <w:sz w:val="24"/>
          <w:szCs w:val="24"/>
          <w:u w:val="single"/>
        </w:rPr>
        <w:t>2, Area Requirements.</w:t>
      </w:r>
    </w:p>
    <w:p w14:paraId="7B236B1D" w14:textId="77777777" w:rsidR="00AB3AD7" w:rsidRDefault="00AB3AD7" w:rsidP="007953CA">
      <w:pPr>
        <w:pStyle w:val="NoSpacing"/>
        <w:ind w:left="540"/>
        <w:jc w:val="both"/>
        <w:rPr>
          <w:rFonts w:ascii="Times New Roman" w:hAnsi="Times New Roman" w:cs="Times New Roman"/>
          <w:b/>
          <w:bCs/>
          <w:i/>
          <w:iCs/>
          <w:sz w:val="24"/>
          <w:szCs w:val="24"/>
        </w:rPr>
      </w:pPr>
    </w:p>
    <w:p w14:paraId="1B00BE93" w14:textId="470A8F2C" w:rsidR="007953CA" w:rsidRPr="007953CA" w:rsidRDefault="007953CA" w:rsidP="007953CA">
      <w:pPr>
        <w:pStyle w:val="NoSpacing"/>
        <w:ind w:left="540"/>
        <w:jc w:val="both"/>
        <w:rPr>
          <w:rFonts w:ascii="Times New Roman" w:hAnsi="Times New Roman" w:cs="Times New Roman"/>
          <w:b/>
          <w:bCs/>
          <w:i/>
          <w:iCs/>
          <w:sz w:val="24"/>
          <w:szCs w:val="24"/>
        </w:rPr>
      </w:pPr>
      <w:r w:rsidRPr="007953CA">
        <w:rPr>
          <w:rFonts w:ascii="Times New Roman" w:hAnsi="Times New Roman" w:cs="Times New Roman"/>
          <w:b/>
          <w:bCs/>
          <w:i/>
          <w:iCs/>
          <w:sz w:val="24"/>
          <w:szCs w:val="24"/>
        </w:rPr>
        <w:t>Section 82-181, Minimum Lot Area and Shore Frontage.</w:t>
      </w:r>
    </w:p>
    <w:p w14:paraId="1387AC91" w14:textId="77777777" w:rsidR="007953CA" w:rsidRDefault="007953CA" w:rsidP="007953CA">
      <w:pPr>
        <w:pStyle w:val="NoSpacing"/>
        <w:rPr>
          <w:rFonts w:ascii="Times New Roman" w:hAnsi="Times New Roman" w:cs="Times New Roman"/>
          <w:sz w:val="24"/>
          <w:szCs w:val="24"/>
        </w:rPr>
      </w:pPr>
    </w:p>
    <w:p w14:paraId="7E12EE5E" w14:textId="0BF44847" w:rsidR="00203966" w:rsidRDefault="007953CA" w:rsidP="00203966">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main Nordic site is 56 acres in size and will be developed as a single tract of land. Only a portion of this site, about 2 </w:t>
      </w:r>
      <w:r w:rsidR="00203966">
        <w:rPr>
          <w:rFonts w:ascii="Times New Roman" w:hAnsi="Times New Roman" w:cs="Times New Roman"/>
          <w:sz w:val="24"/>
          <w:szCs w:val="24"/>
        </w:rPr>
        <w:t xml:space="preserve">acres is located within the General Development District of the Shoreland Zone.  This parcel also has a minimum of 350 lineal feet of shore frontage on the Little River, some of which is located to the rear of the Lower Reservoir dam.  Some of the above Nordic site is being created from lands now owned by the Belfast Water District.  The Water District intends to divide its lands into two parcels; one of which will be sold to Nordic and the other to the City of Belfast.  </w:t>
      </w:r>
      <w:r>
        <w:rPr>
          <w:rFonts w:ascii="Times New Roman" w:hAnsi="Times New Roman" w:cs="Times New Roman"/>
          <w:sz w:val="24"/>
          <w:szCs w:val="24"/>
        </w:rPr>
        <w:t xml:space="preserve"> </w:t>
      </w:r>
      <w:r w:rsidR="00203966">
        <w:rPr>
          <w:rFonts w:ascii="Times New Roman" w:hAnsi="Times New Roman" w:cs="Times New Roman"/>
          <w:sz w:val="24"/>
          <w:szCs w:val="24"/>
        </w:rPr>
        <w:t xml:space="preserve">A lot in the General Development Shoreland District must have a minimum of </w:t>
      </w:r>
      <w:r w:rsidR="00203966" w:rsidRPr="00203966">
        <w:rPr>
          <w:rFonts w:ascii="Times New Roman" w:hAnsi="Times New Roman" w:cs="Times New Roman"/>
          <w:b/>
          <w:bCs/>
          <w:color w:val="FF0000"/>
          <w:sz w:val="24"/>
          <w:szCs w:val="24"/>
        </w:rPr>
        <w:t>150 feet</w:t>
      </w:r>
      <w:r w:rsidR="00203966" w:rsidRPr="00203966">
        <w:rPr>
          <w:rFonts w:ascii="Times New Roman" w:hAnsi="Times New Roman" w:cs="Times New Roman"/>
          <w:color w:val="FF0000"/>
          <w:sz w:val="24"/>
          <w:szCs w:val="24"/>
        </w:rPr>
        <w:t xml:space="preserve"> </w:t>
      </w:r>
      <w:r w:rsidR="00203966">
        <w:rPr>
          <w:rFonts w:ascii="Times New Roman" w:hAnsi="Times New Roman" w:cs="Times New Roman"/>
          <w:sz w:val="24"/>
          <w:szCs w:val="24"/>
        </w:rPr>
        <w:t xml:space="preserve">of shore frontage. </w:t>
      </w:r>
      <w:r>
        <w:rPr>
          <w:rFonts w:ascii="Times New Roman" w:hAnsi="Times New Roman" w:cs="Times New Roman"/>
          <w:sz w:val="24"/>
          <w:szCs w:val="24"/>
        </w:rPr>
        <w:t xml:space="preserve"> </w:t>
      </w:r>
      <w:r w:rsidR="00203966">
        <w:rPr>
          <w:rFonts w:ascii="Times New Roman" w:hAnsi="Times New Roman" w:cs="Times New Roman"/>
          <w:sz w:val="24"/>
          <w:szCs w:val="24"/>
        </w:rPr>
        <w:t xml:space="preserve">The Board determined that the Nordic parcel will have more than the minimum amount of shore frontage for a parcel in the General Development Shoreland District.  The Board also determined that the </w:t>
      </w:r>
      <w:r w:rsidR="00593B13">
        <w:rPr>
          <w:rFonts w:ascii="Times New Roman" w:hAnsi="Times New Roman" w:cs="Times New Roman"/>
          <w:sz w:val="24"/>
          <w:szCs w:val="24"/>
        </w:rPr>
        <w:t>56-acre</w:t>
      </w:r>
      <w:r w:rsidR="00203966">
        <w:rPr>
          <w:rFonts w:ascii="Times New Roman" w:hAnsi="Times New Roman" w:cs="Times New Roman"/>
          <w:sz w:val="24"/>
          <w:szCs w:val="24"/>
        </w:rPr>
        <w:t xml:space="preserve"> parcel more than satisfies the minimum lot area requirements for the General Development Shoreland District. </w:t>
      </w:r>
    </w:p>
    <w:p w14:paraId="01638EE6" w14:textId="77777777" w:rsidR="00203966" w:rsidRDefault="00203966" w:rsidP="00203966">
      <w:pPr>
        <w:pStyle w:val="NoSpacing"/>
        <w:ind w:left="540"/>
        <w:jc w:val="both"/>
        <w:rPr>
          <w:rFonts w:ascii="Times New Roman" w:hAnsi="Times New Roman" w:cs="Times New Roman"/>
          <w:sz w:val="24"/>
          <w:szCs w:val="24"/>
        </w:rPr>
      </w:pPr>
    </w:p>
    <w:p w14:paraId="51747BE7" w14:textId="5F3C370B" w:rsidR="0046251A" w:rsidRDefault="0046251A" w:rsidP="00203966">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Board determined that Nordic’s intent to acquire a </w:t>
      </w:r>
      <w:r w:rsidR="00593B13">
        <w:rPr>
          <w:rFonts w:ascii="Times New Roman" w:hAnsi="Times New Roman" w:cs="Times New Roman"/>
          <w:sz w:val="24"/>
          <w:szCs w:val="24"/>
        </w:rPr>
        <w:t>40-foot-wide</w:t>
      </w:r>
      <w:r>
        <w:rPr>
          <w:rFonts w:ascii="Times New Roman" w:hAnsi="Times New Roman" w:cs="Times New Roman"/>
          <w:sz w:val="24"/>
          <w:szCs w:val="24"/>
        </w:rPr>
        <w:t xml:space="preserve"> easement over the Ekrote property does not constitute a division of this property.   The Ekrote property is 2.73 acres in size and has about 350 feet of shore frontage.   The Ekrote property is located in the Limited Residential district of the Shoreland Zone.   A lot in this district must have a minimum of 30,000 square feet of land area and a minimum of 150 feet of shore frontage.  The Ekrote property satisfies this minimum lot size area and shore frontage requirement.   </w:t>
      </w:r>
      <w:r w:rsidR="007953CA">
        <w:rPr>
          <w:rFonts w:ascii="Times New Roman" w:hAnsi="Times New Roman" w:cs="Times New Roman"/>
          <w:sz w:val="24"/>
          <w:szCs w:val="24"/>
        </w:rPr>
        <w:tab/>
      </w:r>
    </w:p>
    <w:p w14:paraId="40F39F87" w14:textId="77777777" w:rsidR="0046251A" w:rsidRDefault="0046251A" w:rsidP="00203966">
      <w:pPr>
        <w:pStyle w:val="NoSpacing"/>
        <w:ind w:left="540"/>
        <w:jc w:val="both"/>
        <w:rPr>
          <w:rFonts w:ascii="Times New Roman" w:hAnsi="Times New Roman" w:cs="Times New Roman"/>
          <w:sz w:val="24"/>
          <w:szCs w:val="24"/>
        </w:rPr>
      </w:pPr>
    </w:p>
    <w:p w14:paraId="6FE00BDA" w14:textId="3DFBBB88" w:rsidR="0046251A" w:rsidRPr="00AB3AD7" w:rsidRDefault="0046251A" w:rsidP="00203966">
      <w:pPr>
        <w:pStyle w:val="NoSpacing"/>
        <w:ind w:left="540"/>
        <w:jc w:val="both"/>
        <w:rPr>
          <w:rFonts w:ascii="Times New Roman" w:hAnsi="Times New Roman" w:cs="Times New Roman"/>
          <w:b/>
          <w:bCs/>
          <w:i/>
          <w:iCs/>
          <w:sz w:val="24"/>
          <w:szCs w:val="24"/>
          <w:u w:val="single"/>
        </w:rPr>
      </w:pPr>
      <w:r w:rsidRPr="00AB3AD7">
        <w:rPr>
          <w:rFonts w:ascii="Times New Roman" w:hAnsi="Times New Roman" w:cs="Times New Roman"/>
          <w:b/>
          <w:bCs/>
          <w:i/>
          <w:iCs/>
          <w:sz w:val="24"/>
          <w:szCs w:val="24"/>
          <w:u w:val="single"/>
        </w:rPr>
        <w:t>D</w:t>
      </w:r>
      <w:r w:rsidR="00A74485">
        <w:rPr>
          <w:rFonts w:ascii="Times New Roman" w:hAnsi="Times New Roman" w:cs="Times New Roman"/>
          <w:b/>
          <w:bCs/>
          <w:i/>
          <w:iCs/>
          <w:sz w:val="24"/>
          <w:szCs w:val="24"/>
          <w:u w:val="single"/>
        </w:rPr>
        <w:t xml:space="preserve">IVISION </w:t>
      </w:r>
      <w:r w:rsidRPr="00AB3AD7">
        <w:rPr>
          <w:rFonts w:ascii="Times New Roman" w:hAnsi="Times New Roman" w:cs="Times New Roman"/>
          <w:b/>
          <w:bCs/>
          <w:i/>
          <w:iCs/>
          <w:sz w:val="24"/>
          <w:szCs w:val="24"/>
          <w:u w:val="single"/>
        </w:rPr>
        <w:t>3.  Structures</w:t>
      </w:r>
      <w:r w:rsidR="00AB3AD7" w:rsidRPr="00AB3AD7">
        <w:rPr>
          <w:rFonts w:ascii="Times New Roman" w:hAnsi="Times New Roman" w:cs="Times New Roman"/>
          <w:b/>
          <w:bCs/>
          <w:i/>
          <w:iCs/>
          <w:sz w:val="24"/>
          <w:szCs w:val="24"/>
          <w:u w:val="single"/>
        </w:rPr>
        <w:t>, including Sections 82-201 through 82-206.</w:t>
      </w:r>
    </w:p>
    <w:p w14:paraId="005C5EBB" w14:textId="77777777" w:rsidR="00AB3AD7" w:rsidRPr="00AB3AD7" w:rsidRDefault="00AB3AD7" w:rsidP="00203966">
      <w:pPr>
        <w:pStyle w:val="NoSpacing"/>
        <w:ind w:left="540"/>
        <w:jc w:val="both"/>
        <w:rPr>
          <w:rFonts w:ascii="Times New Roman" w:hAnsi="Times New Roman" w:cs="Times New Roman"/>
          <w:b/>
          <w:bCs/>
          <w:i/>
          <w:iCs/>
          <w:sz w:val="24"/>
          <w:szCs w:val="24"/>
        </w:rPr>
      </w:pPr>
    </w:p>
    <w:p w14:paraId="3FC4E38A" w14:textId="061C224C" w:rsidR="0046251A" w:rsidRPr="00AB3AD7" w:rsidRDefault="0046251A" w:rsidP="00203966">
      <w:pPr>
        <w:pStyle w:val="NoSpacing"/>
        <w:ind w:left="540"/>
        <w:jc w:val="both"/>
        <w:rPr>
          <w:rFonts w:ascii="Times New Roman" w:hAnsi="Times New Roman" w:cs="Times New Roman"/>
          <w:i/>
          <w:iCs/>
          <w:sz w:val="24"/>
          <w:szCs w:val="24"/>
        </w:rPr>
      </w:pPr>
      <w:r w:rsidRPr="00AB3AD7">
        <w:rPr>
          <w:rFonts w:ascii="Times New Roman" w:hAnsi="Times New Roman" w:cs="Times New Roman"/>
          <w:b/>
          <w:bCs/>
          <w:i/>
          <w:iCs/>
          <w:sz w:val="24"/>
          <w:szCs w:val="24"/>
        </w:rPr>
        <w:t>Section 82-201.  Setbacks, maximum height and lot coverage.</w:t>
      </w:r>
      <w:r w:rsidRPr="00AB3AD7">
        <w:rPr>
          <w:rFonts w:ascii="Times New Roman" w:hAnsi="Times New Roman" w:cs="Times New Roman"/>
          <w:i/>
          <w:iCs/>
          <w:sz w:val="24"/>
          <w:szCs w:val="24"/>
        </w:rPr>
        <w:t xml:space="preserve"> </w:t>
      </w:r>
    </w:p>
    <w:p w14:paraId="38ABDE3F" w14:textId="77777777" w:rsidR="0046251A" w:rsidRDefault="0046251A" w:rsidP="00203966">
      <w:pPr>
        <w:pStyle w:val="NoSpacing"/>
        <w:ind w:left="540"/>
        <w:jc w:val="both"/>
        <w:rPr>
          <w:rFonts w:ascii="Times New Roman" w:hAnsi="Times New Roman" w:cs="Times New Roman"/>
          <w:sz w:val="24"/>
          <w:szCs w:val="24"/>
        </w:rPr>
      </w:pPr>
    </w:p>
    <w:p w14:paraId="51ACAA37" w14:textId="057462DE" w:rsidR="0038164D" w:rsidRDefault="0046251A" w:rsidP="00203966">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There is only one </w:t>
      </w:r>
      <w:r w:rsidR="00B623AF">
        <w:rPr>
          <w:rFonts w:ascii="Times New Roman" w:hAnsi="Times New Roman" w:cs="Times New Roman"/>
          <w:sz w:val="24"/>
          <w:szCs w:val="24"/>
        </w:rPr>
        <w:t xml:space="preserve">above ground </w:t>
      </w:r>
      <w:r>
        <w:rPr>
          <w:rFonts w:ascii="Times New Roman" w:hAnsi="Times New Roman" w:cs="Times New Roman"/>
          <w:sz w:val="24"/>
          <w:szCs w:val="24"/>
        </w:rPr>
        <w:t>structure, the existing Belfast Water District offices that will be converted to a Visitors Center, that is located in a Shoreland Zone; the General Development district. The minimum structure setback requirement for this building is 25 feet from the High Annual Tide.  The existing building does not conform to this setback requirement. Thus, this building is a nonconforming structure and any proposed expansion of this structure must comp</w:t>
      </w:r>
      <w:r w:rsidR="00B623AF">
        <w:rPr>
          <w:rFonts w:ascii="Times New Roman" w:hAnsi="Times New Roman" w:cs="Times New Roman"/>
          <w:sz w:val="24"/>
          <w:szCs w:val="24"/>
        </w:rPr>
        <w:t xml:space="preserve">ly with the Nonconforming expansion provisions identified in Article III of Chapter 82; reference Planning Board Condition </w:t>
      </w:r>
      <w:r w:rsidR="0038164D">
        <w:rPr>
          <w:rFonts w:ascii="Times New Roman" w:hAnsi="Times New Roman" w:cs="Times New Roman"/>
          <w:sz w:val="24"/>
          <w:szCs w:val="24"/>
        </w:rPr>
        <w:t>3 of this Shoreland Permit.</w:t>
      </w:r>
    </w:p>
    <w:p w14:paraId="5D0196D8" w14:textId="2104BF27" w:rsidR="0038164D" w:rsidRDefault="0038164D" w:rsidP="00203966">
      <w:pPr>
        <w:pStyle w:val="NoSpacing"/>
        <w:ind w:left="540"/>
        <w:jc w:val="both"/>
        <w:rPr>
          <w:rFonts w:ascii="Times New Roman" w:hAnsi="Times New Roman" w:cs="Times New Roman"/>
          <w:sz w:val="24"/>
          <w:szCs w:val="24"/>
        </w:rPr>
      </w:pPr>
    </w:p>
    <w:p w14:paraId="4E25F71C" w14:textId="2E37597D" w:rsidR="0038164D" w:rsidRDefault="0038164D" w:rsidP="00203966">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Board determined that the Belfast Water District offices are less than 50 feet in height, thus, the offices comply with the height requirements for the General Development district.  </w:t>
      </w:r>
    </w:p>
    <w:p w14:paraId="1C70EDEC" w14:textId="33644496" w:rsidR="0038164D" w:rsidRDefault="0038164D" w:rsidP="00203966">
      <w:pPr>
        <w:pStyle w:val="NoSpacing"/>
        <w:ind w:left="540"/>
        <w:jc w:val="both"/>
        <w:rPr>
          <w:rFonts w:ascii="Times New Roman" w:hAnsi="Times New Roman" w:cs="Times New Roman"/>
          <w:sz w:val="24"/>
          <w:szCs w:val="24"/>
        </w:rPr>
      </w:pPr>
    </w:p>
    <w:p w14:paraId="36D4314F" w14:textId="20363D8B" w:rsidR="0038164D" w:rsidRDefault="0038164D" w:rsidP="00203966">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amount of the Nordic property that is in the General Development district is about 2 acres.  The maximum lot coverage for the General Development district is 70%, or about 32,000 square feet.   The Board determined that the amount of impervious surface located on the portion of the Nordic site that is in the General Development district is considerably less than 32,000 square feet, and that the project complies with this standard. </w:t>
      </w:r>
    </w:p>
    <w:p w14:paraId="5BE3D336" w14:textId="4E2AB707" w:rsidR="0038164D" w:rsidRDefault="0038164D" w:rsidP="00203966">
      <w:pPr>
        <w:pStyle w:val="NoSpacing"/>
        <w:ind w:left="540"/>
        <w:jc w:val="both"/>
        <w:rPr>
          <w:rFonts w:ascii="Times New Roman" w:hAnsi="Times New Roman" w:cs="Times New Roman"/>
          <w:sz w:val="24"/>
          <w:szCs w:val="24"/>
        </w:rPr>
      </w:pPr>
    </w:p>
    <w:p w14:paraId="03953BFE" w14:textId="56357CF8" w:rsidR="0038164D" w:rsidRDefault="0038164D" w:rsidP="00203966">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Nordic also intends to construct significant water intake and discharge pipes within the bounds of the Ekrote easement area. </w:t>
      </w:r>
      <w:r w:rsidR="004010D3">
        <w:rPr>
          <w:rFonts w:ascii="Times New Roman" w:hAnsi="Times New Roman" w:cs="Times New Roman"/>
          <w:sz w:val="24"/>
          <w:szCs w:val="24"/>
        </w:rPr>
        <w:t xml:space="preserve"> </w:t>
      </w:r>
      <w:r w:rsidR="00200BE1">
        <w:rPr>
          <w:rFonts w:ascii="Times New Roman" w:hAnsi="Times New Roman" w:cs="Times New Roman"/>
          <w:sz w:val="24"/>
          <w:szCs w:val="24"/>
        </w:rPr>
        <w:t xml:space="preserve"> These pipes are located in the Limited Residential district of the Shoreland Zone.  </w:t>
      </w:r>
      <w:r w:rsidR="004010D3">
        <w:rPr>
          <w:rFonts w:ascii="Times New Roman" w:hAnsi="Times New Roman" w:cs="Times New Roman"/>
          <w:sz w:val="24"/>
          <w:szCs w:val="24"/>
        </w:rPr>
        <w:t>The Board, in its decision on a Zoning Use Permit, determined that the pipes constitute a structure.   That said, the Board</w:t>
      </w:r>
      <w:r w:rsidR="00200BE1">
        <w:rPr>
          <w:rFonts w:ascii="Times New Roman" w:hAnsi="Times New Roman" w:cs="Times New Roman"/>
          <w:sz w:val="24"/>
          <w:szCs w:val="24"/>
        </w:rPr>
        <w:t>, as part of this same Permit,</w:t>
      </w:r>
      <w:r w:rsidR="004010D3">
        <w:rPr>
          <w:rFonts w:ascii="Times New Roman" w:hAnsi="Times New Roman" w:cs="Times New Roman"/>
          <w:sz w:val="24"/>
          <w:szCs w:val="24"/>
        </w:rPr>
        <w:t xml:space="preserve"> determined that </w:t>
      </w:r>
      <w:r w:rsidR="00200BE1">
        <w:rPr>
          <w:rFonts w:ascii="Times New Roman" w:hAnsi="Times New Roman" w:cs="Times New Roman"/>
          <w:sz w:val="24"/>
          <w:szCs w:val="24"/>
        </w:rPr>
        <w:t xml:space="preserve">underground pipes do not need to satisfy minimum front structure setbacks requirements in Chapter 102, Zoning.  In the case of this Shoreland Permit, the Board determined that the underground pipes do not need to satisfy the minimum structure setback of 75 feet from the High Annual Tide of Belfast Bay.  The Board noted that the basic purpose of the Nordic pipes is to convey water from or to Nordic’s Water Treatment facility, across Route One, over the Ekrote easement and to Belfast Bay.  </w:t>
      </w:r>
    </w:p>
    <w:p w14:paraId="5D082523" w14:textId="1C8590E6" w:rsidR="00200BE1" w:rsidRDefault="00200BE1" w:rsidP="00203966">
      <w:pPr>
        <w:pStyle w:val="NoSpacing"/>
        <w:ind w:left="540"/>
        <w:jc w:val="both"/>
        <w:rPr>
          <w:rFonts w:ascii="Times New Roman" w:hAnsi="Times New Roman" w:cs="Times New Roman"/>
          <w:sz w:val="24"/>
          <w:szCs w:val="24"/>
        </w:rPr>
      </w:pPr>
    </w:p>
    <w:p w14:paraId="7A33E71E" w14:textId="77777777" w:rsidR="00D84835" w:rsidRDefault="00200BE1" w:rsidP="00203966">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Board determined that the underground pipes do not have a lot coverage requirement.  The maximum impervious surface ratio for the Limited Residential district is 20%.  The Ekrote property currently has a lot coverage of </w:t>
      </w:r>
      <w:r w:rsidR="00D84835">
        <w:rPr>
          <w:rFonts w:ascii="Times New Roman" w:hAnsi="Times New Roman" w:cs="Times New Roman"/>
          <w:sz w:val="24"/>
          <w:szCs w:val="24"/>
        </w:rPr>
        <w:t xml:space="preserve">less than 5%.  Continuing, the maximum height standard for the Limited Residential district (35 feet) does not apply to an underground structure. </w:t>
      </w:r>
    </w:p>
    <w:p w14:paraId="23F09775" w14:textId="77777777" w:rsidR="00D84835" w:rsidRDefault="00D84835" w:rsidP="00203966">
      <w:pPr>
        <w:pStyle w:val="NoSpacing"/>
        <w:ind w:left="540"/>
        <w:jc w:val="both"/>
        <w:rPr>
          <w:rFonts w:ascii="Times New Roman" w:hAnsi="Times New Roman" w:cs="Times New Roman"/>
          <w:sz w:val="24"/>
          <w:szCs w:val="24"/>
        </w:rPr>
      </w:pPr>
    </w:p>
    <w:p w14:paraId="2D963C82" w14:textId="1E448485" w:rsidR="00AB3AD7" w:rsidRDefault="00AB3AD7" w:rsidP="00203966">
      <w:pPr>
        <w:pStyle w:val="NoSpacing"/>
        <w:ind w:left="54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Section 82-202.   Reserved.   </w:t>
      </w:r>
      <w:r w:rsidRPr="00AB3AD7">
        <w:rPr>
          <w:rFonts w:ascii="Times New Roman" w:hAnsi="Times New Roman" w:cs="Times New Roman"/>
          <w:sz w:val="24"/>
          <w:szCs w:val="24"/>
        </w:rPr>
        <w:t>No Standards on which the Board must act.</w:t>
      </w:r>
      <w:r>
        <w:rPr>
          <w:rFonts w:ascii="Times New Roman" w:hAnsi="Times New Roman" w:cs="Times New Roman"/>
          <w:b/>
          <w:bCs/>
          <w:i/>
          <w:iCs/>
          <w:sz w:val="24"/>
          <w:szCs w:val="24"/>
        </w:rPr>
        <w:t xml:space="preserve"> </w:t>
      </w:r>
    </w:p>
    <w:p w14:paraId="26A67654" w14:textId="77777777" w:rsidR="00AB3AD7" w:rsidRDefault="00AB3AD7" w:rsidP="00203966">
      <w:pPr>
        <w:pStyle w:val="NoSpacing"/>
        <w:ind w:left="540"/>
        <w:jc w:val="both"/>
        <w:rPr>
          <w:rFonts w:ascii="Times New Roman" w:hAnsi="Times New Roman" w:cs="Times New Roman"/>
          <w:b/>
          <w:bCs/>
          <w:i/>
          <w:iCs/>
          <w:sz w:val="24"/>
          <w:szCs w:val="24"/>
        </w:rPr>
      </w:pPr>
    </w:p>
    <w:p w14:paraId="2E9E263E" w14:textId="459CAD05" w:rsidR="00D84835" w:rsidRPr="00D84835" w:rsidRDefault="00D84835" w:rsidP="00203966">
      <w:pPr>
        <w:pStyle w:val="NoSpacing"/>
        <w:ind w:left="540"/>
        <w:jc w:val="both"/>
        <w:rPr>
          <w:rFonts w:ascii="Times New Roman" w:hAnsi="Times New Roman" w:cs="Times New Roman"/>
          <w:b/>
          <w:bCs/>
          <w:i/>
          <w:iCs/>
          <w:sz w:val="24"/>
          <w:szCs w:val="24"/>
        </w:rPr>
      </w:pPr>
      <w:r w:rsidRPr="00D84835">
        <w:rPr>
          <w:rFonts w:ascii="Times New Roman" w:hAnsi="Times New Roman" w:cs="Times New Roman"/>
          <w:b/>
          <w:bCs/>
          <w:i/>
          <w:iCs/>
          <w:sz w:val="24"/>
          <w:szCs w:val="24"/>
        </w:rPr>
        <w:t xml:space="preserve">Section 82-203 Elevation. </w:t>
      </w:r>
    </w:p>
    <w:p w14:paraId="726FA32D" w14:textId="77777777" w:rsidR="00D84835" w:rsidRDefault="00D84835" w:rsidP="00203966">
      <w:pPr>
        <w:pStyle w:val="NoSpacing"/>
        <w:ind w:left="540"/>
        <w:jc w:val="both"/>
        <w:rPr>
          <w:rFonts w:ascii="Times New Roman" w:hAnsi="Times New Roman" w:cs="Times New Roman"/>
          <w:sz w:val="24"/>
          <w:szCs w:val="24"/>
        </w:rPr>
      </w:pPr>
    </w:p>
    <w:p w14:paraId="3168C8DD" w14:textId="77777777" w:rsidR="00FA74A7" w:rsidRDefault="00D84835" w:rsidP="00203966">
      <w:pPr>
        <w:pStyle w:val="NoSpacing"/>
        <w:ind w:left="540"/>
        <w:jc w:val="both"/>
        <w:rPr>
          <w:rFonts w:ascii="Times New Roman" w:hAnsi="Times New Roman" w:cs="Times New Roman"/>
          <w:sz w:val="24"/>
          <w:szCs w:val="24"/>
        </w:rPr>
      </w:pPr>
      <w:r>
        <w:rPr>
          <w:rFonts w:ascii="Times New Roman" w:hAnsi="Times New Roman" w:cs="Times New Roman"/>
          <w:sz w:val="24"/>
          <w:szCs w:val="24"/>
        </w:rPr>
        <w:t>This standard requires all structures in the flood zone to comply with Chapter 78, Flood requirements.  The existing Belfast Water District offices are</w:t>
      </w:r>
      <w:r w:rsidR="00FA74A7">
        <w:rPr>
          <w:rFonts w:ascii="Times New Roman" w:hAnsi="Times New Roman" w:cs="Times New Roman"/>
          <w:sz w:val="24"/>
          <w:szCs w:val="24"/>
        </w:rPr>
        <w:t xml:space="preserve"> located on the edge of a </w:t>
      </w:r>
      <w:r>
        <w:rPr>
          <w:rFonts w:ascii="Times New Roman" w:hAnsi="Times New Roman" w:cs="Times New Roman"/>
          <w:sz w:val="24"/>
          <w:szCs w:val="24"/>
        </w:rPr>
        <w:t>designated Flood Zone</w:t>
      </w:r>
      <w:r w:rsidR="00FA74A7">
        <w:rPr>
          <w:rFonts w:ascii="Times New Roman" w:hAnsi="Times New Roman" w:cs="Times New Roman"/>
          <w:sz w:val="24"/>
          <w:szCs w:val="24"/>
        </w:rPr>
        <w:t xml:space="preserve">, Zone A.   Any proposal to renovate or expand the current office building shall require Nordic to comply with all Chapter 78, Flood requirements that may be applicable, and to obtain any required Flood permits from the Code Enforcement Officer.   The Board determined that the construction of intake/discharge pipes does not require a flood permit because there is no habitable floor space associated with the pipe. </w:t>
      </w:r>
    </w:p>
    <w:p w14:paraId="28688C81" w14:textId="0F6689FD" w:rsidR="00FA74A7" w:rsidRDefault="00FA74A7" w:rsidP="00203966">
      <w:pPr>
        <w:pStyle w:val="NoSpacing"/>
        <w:ind w:left="540"/>
        <w:jc w:val="both"/>
        <w:rPr>
          <w:rFonts w:ascii="Times New Roman" w:hAnsi="Times New Roman" w:cs="Times New Roman"/>
          <w:sz w:val="24"/>
          <w:szCs w:val="24"/>
        </w:rPr>
      </w:pPr>
    </w:p>
    <w:p w14:paraId="6BC87232" w14:textId="77777777" w:rsidR="00725AF4" w:rsidRDefault="00725AF4" w:rsidP="00203966">
      <w:pPr>
        <w:pStyle w:val="NoSpacing"/>
        <w:ind w:left="540"/>
        <w:jc w:val="both"/>
        <w:rPr>
          <w:rFonts w:ascii="Times New Roman" w:hAnsi="Times New Roman" w:cs="Times New Roman"/>
          <w:sz w:val="24"/>
          <w:szCs w:val="24"/>
        </w:rPr>
      </w:pPr>
    </w:p>
    <w:p w14:paraId="52FC3B4C" w14:textId="77777777" w:rsidR="00FA74A7" w:rsidRPr="00AB3AD7" w:rsidRDefault="00FA74A7" w:rsidP="00203966">
      <w:pPr>
        <w:pStyle w:val="NoSpacing"/>
        <w:ind w:left="540"/>
        <w:jc w:val="both"/>
        <w:rPr>
          <w:rFonts w:ascii="Times New Roman" w:hAnsi="Times New Roman" w:cs="Times New Roman"/>
          <w:b/>
          <w:bCs/>
          <w:i/>
          <w:iCs/>
          <w:sz w:val="24"/>
          <w:szCs w:val="24"/>
        </w:rPr>
      </w:pPr>
      <w:r w:rsidRPr="00AB3AD7">
        <w:rPr>
          <w:rFonts w:ascii="Times New Roman" w:hAnsi="Times New Roman" w:cs="Times New Roman"/>
          <w:b/>
          <w:bCs/>
          <w:i/>
          <w:iCs/>
          <w:sz w:val="24"/>
          <w:szCs w:val="24"/>
        </w:rPr>
        <w:t xml:space="preserve">Section 82-204. Piers, Docks or other Structures Projecting into or over a water body or wetland, provided such structures are not subject to the contract rezoning process. </w:t>
      </w:r>
    </w:p>
    <w:p w14:paraId="715CC065" w14:textId="77777777" w:rsidR="00FA74A7" w:rsidRDefault="00FA74A7" w:rsidP="00203966">
      <w:pPr>
        <w:pStyle w:val="NoSpacing"/>
        <w:ind w:left="540"/>
        <w:jc w:val="both"/>
        <w:rPr>
          <w:rFonts w:ascii="Times New Roman" w:hAnsi="Times New Roman" w:cs="Times New Roman"/>
          <w:b/>
          <w:bCs/>
          <w:sz w:val="24"/>
          <w:szCs w:val="24"/>
        </w:rPr>
      </w:pPr>
    </w:p>
    <w:p w14:paraId="1B6B30DF" w14:textId="76C96B3B" w:rsidR="00AB3AD7" w:rsidRDefault="00FA74A7" w:rsidP="00203966">
      <w:pPr>
        <w:pStyle w:val="NoSpacing"/>
        <w:ind w:left="540"/>
        <w:jc w:val="both"/>
        <w:rPr>
          <w:rFonts w:ascii="Times New Roman" w:hAnsi="Times New Roman" w:cs="Times New Roman"/>
          <w:sz w:val="24"/>
          <w:szCs w:val="24"/>
        </w:rPr>
      </w:pPr>
      <w:r w:rsidRPr="00FA74A7">
        <w:rPr>
          <w:rFonts w:ascii="Times New Roman" w:hAnsi="Times New Roman" w:cs="Times New Roman"/>
          <w:sz w:val="24"/>
          <w:szCs w:val="24"/>
        </w:rPr>
        <w:t>The</w:t>
      </w:r>
      <w:r w:rsidR="00B623AF" w:rsidRPr="00FA74A7">
        <w:rPr>
          <w:rFonts w:ascii="Times New Roman" w:hAnsi="Times New Roman" w:cs="Times New Roman"/>
          <w:sz w:val="24"/>
          <w:szCs w:val="24"/>
        </w:rPr>
        <w:t xml:space="preserve"> </w:t>
      </w:r>
      <w:r>
        <w:rPr>
          <w:rFonts w:ascii="Times New Roman" w:hAnsi="Times New Roman" w:cs="Times New Roman"/>
          <w:sz w:val="24"/>
          <w:szCs w:val="24"/>
        </w:rPr>
        <w:t xml:space="preserve">Belfast Harbor Committee, at its meeting of October 24, 2019, as required by Chapter 82, Shoreland, provided its recommendations to the Belfast Planning Board regarding Nordic compliance with requirements of Section 82-204.  The Board considered the </w:t>
      </w:r>
      <w:r>
        <w:rPr>
          <w:rFonts w:ascii="Times New Roman" w:hAnsi="Times New Roman" w:cs="Times New Roman"/>
          <w:sz w:val="24"/>
          <w:szCs w:val="24"/>
        </w:rPr>
        <w:lastRenderedPageBreak/>
        <w:t xml:space="preserve">recommendations of the Belfast Harbor Committee in rendering its Findings on requirements of this Section. </w:t>
      </w:r>
    </w:p>
    <w:p w14:paraId="2823A328" w14:textId="7A36FE95" w:rsidR="00AB3AD7" w:rsidRDefault="00AB3AD7" w:rsidP="00203966">
      <w:pPr>
        <w:pStyle w:val="NoSpacing"/>
        <w:ind w:left="540"/>
        <w:jc w:val="both"/>
        <w:rPr>
          <w:rFonts w:ascii="Times New Roman" w:hAnsi="Times New Roman" w:cs="Times New Roman"/>
          <w:sz w:val="24"/>
          <w:szCs w:val="24"/>
        </w:rPr>
      </w:pPr>
    </w:p>
    <w:p w14:paraId="2AD19E27" w14:textId="520A5521" w:rsidR="00AB3AD7" w:rsidRDefault="00AB3AD7" w:rsidP="00203966">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Board noted that the only structure that Nordic proposes to construct in the inter-tidal zone are </w:t>
      </w:r>
      <w:r w:rsidR="00DA1AEC">
        <w:rPr>
          <w:rFonts w:ascii="Times New Roman" w:hAnsi="Times New Roman" w:cs="Times New Roman"/>
          <w:sz w:val="24"/>
          <w:szCs w:val="24"/>
        </w:rPr>
        <w:t xml:space="preserve">the </w:t>
      </w:r>
      <w:r>
        <w:rPr>
          <w:rFonts w:ascii="Times New Roman" w:hAnsi="Times New Roman" w:cs="Times New Roman"/>
          <w:sz w:val="24"/>
          <w:szCs w:val="24"/>
        </w:rPr>
        <w:t>submerged significant water intake and significant water discharge/outfall pipes, and that the construction of said pipes is subject to the award of a specific permit from the Belfast Planning Board.   The Board</w:t>
      </w:r>
      <w:r w:rsidR="00725AF4">
        <w:rPr>
          <w:rFonts w:ascii="Times New Roman" w:hAnsi="Times New Roman" w:cs="Times New Roman"/>
          <w:sz w:val="24"/>
          <w:szCs w:val="24"/>
        </w:rPr>
        <w:t xml:space="preserve">, in these Findings, makes </w:t>
      </w:r>
      <w:r>
        <w:rPr>
          <w:rFonts w:ascii="Times New Roman" w:hAnsi="Times New Roman" w:cs="Times New Roman"/>
          <w:sz w:val="24"/>
          <w:szCs w:val="24"/>
        </w:rPr>
        <w:t>reference</w:t>
      </w:r>
      <w:r w:rsidR="00725AF4">
        <w:rPr>
          <w:rFonts w:ascii="Times New Roman" w:hAnsi="Times New Roman" w:cs="Times New Roman"/>
          <w:sz w:val="24"/>
          <w:szCs w:val="24"/>
        </w:rPr>
        <w:t xml:space="preserve"> to</w:t>
      </w:r>
      <w:r>
        <w:rPr>
          <w:rFonts w:ascii="Times New Roman" w:hAnsi="Times New Roman" w:cs="Times New Roman"/>
          <w:sz w:val="24"/>
          <w:szCs w:val="24"/>
        </w:rPr>
        <w:t xml:space="preserve"> the Significant Water Intake/Discharge Permit it issued to Nordic on </w:t>
      </w:r>
      <w:r w:rsidRPr="00AB3AD7">
        <w:rPr>
          <w:rFonts w:ascii="Times New Roman" w:hAnsi="Times New Roman" w:cs="Times New Roman"/>
          <w:b/>
          <w:bCs/>
          <w:color w:val="FF0000"/>
          <w:sz w:val="24"/>
          <w:szCs w:val="24"/>
        </w:rPr>
        <w:t>December -----, 2020</w:t>
      </w:r>
      <w:r>
        <w:rPr>
          <w:rFonts w:ascii="Times New Roman" w:hAnsi="Times New Roman" w:cs="Times New Roman"/>
          <w:sz w:val="24"/>
          <w:szCs w:val="24"/>
        </w:rPr>
        <w:t>, and the Conditions of Approval adopted for th</w:t>
      </w:r>
      <w:r w:rsidR="00DA1AEC">
        <w:rPr>
          <w:rFonts w:ascii="Times New Roman" w:hAnsi="Times New Roman" w:cs="Times New Roman"/>
          <w:sz w:val="24"/>
          <w:szCs w:val="24"/>
        </w:rPr>
        <w:t>at</w:t>
      </w:r>
      <w:r>
        <w:rPr>
          <w:rFonts w:ascii="Times New Roman" w:hAnsi="Times New Roman" w:cs="Times New Roman"/>
          <w:sz w:val="24"/>
          <w:szCs w:val="24"/>
        </w:rPr>
        <w:t xml:space="preserve"> Permit.   </w:t>
      </w:r>
    </w:p>
    <w:p w14:paraId="4E5D1287" w14:textId="77777777" w:rsidR="00AB3AD7" w:rsidRPr="00725AF4" w:rsidRDefault="00AB3AD7" w:rsidP="00203966">
      <w:pPr>
        <w:pStyle w:val="NoSpacing"/>
        <w:ind w:left="540"/>
        <w:jc w:val="both"/>
        <w:rPr>
          <w:rFonts w:ascii="Times New Roman" w:hAnsi="Times New Roman" w:cs="Times New Roman"/>
          <w:b/>
          <w:iCs/>
          <w:sz w:val="24"/>
          <w:szCs w:val="24"/>
        </w:rPr>
      </w:pPr>
    </w:p>
    <w:p w14:paraId="79D27F3A" w14:textId="528F0914" w:rsidR="00725AF4" w:rsidRPr="00725AF4" w:rsidRDefault="00725AF4" w:rsidP="00725AF4">
      <w:pPr>
        <w:pStyle w:val="ListParagraph"/>
        <w:numPr>
          <w:ilvl w:val="0"/>
          <w:numId w:val="10"/>
        </w:numPr>
        <w:jc w:val="both"/>
        <w:rPr>
          <w:rFonts w:cs="Times New Roman"/>
          <w:iCs/>
          <w:sz w:val="24"/>
        </w:rPr>
      </w:pPr>
      <w:r w:rsidRPr="00725AF4">
        <w:rPr>
          <w:rFonts w:cs="Times New Roman"/>
          <w:b/>
          <w:iCs/>
          <w:sz w:val="24"/>
        </w:rPr>
        <w:t xml:space="preserve"> </w:t>
      </w:r>
      <w:r w:rsidRPr="00725AF4">
        <w:rPr>
          <w:rFonts w:cs="Times New Roman"/>
          <w:b/>
          <w:i/>
          <w:sz w:val="24"/>
        </w:rPr>
        <w:t>Access from shore shall be developed on soils appropriate for such use and constructed so as to control erosion</w:t>
      </w:r>
      <w:r>
        <w:rPr>
          <w:rFonts w:cs="Times New Roman"/>
          <w:b/>
          <w:i/>
          <w:sz w:val="24"/>
        </w:rPr>
        <w:t>.</w:t>
      </w:r>
    </w:p>
    <w:p w14:paraId="545C1F01" w14:textId="77777777" w:rsidR="00725AF4" w:rsidRPr="00725AF4" w:rsidRDefault="00725AF4" w:rsidP="00725AF4">
      <w:pPr>
        <w:pStyle w:val="NoSpacing"/>
      </w:pPr>
    </w:p>
    <w:p w14:paraId="003395B7" w14:textId="697EAEF0" w:rsidR="0070326F" w:rsidRDefault="0070326F" w:rsidP="00725AF4">
      <w:pPr>
        <w:pStyle w:val="NoSpacing"/>
        <w:ind w:left="900"/>
        <w:jc w:val="both"/>
        <w:rPr>
          <w:rFonts w:ascii="Times New Roman" w:hAnsi="Times New Roman" w:cs="Times New Roman"/>
          <w:sz w:val="24"/>
          <w:szCs w:val="24"/>
        </w:rPr>
      </w:pPr>
      <w:r>
        <w:rPr>
          <w:rFonts w:ascii="Times New Roman" w:hAnsi="Times New Roman" w:cs="Times New Roman"/>
          <w:sz w:val="24"/>
          <w:szCs w:val="24"/>
        </w:rPr>
        <w:t xml:space="preserve">The Planning Board reviewed Nordic’s approach to construct the intake/discharge pipes in off-shore and inter-tidal waters and found that their approach and construction measures should be effective in minimizing and managing erosion, sedimentation and turbidity issues during construction.  The Board’s review specifically considered concerns expressed by Parties-in-Interest and the general public regarding the potential dispersion and suspension of mercury from off-shore dredging activities and the potential adverse impacts that </w:t>
      </w:r>
      <w:r w:rsidR="009D7928">
        <w:rPr>
          <w:rFonts w:ascii="Times New Roman" w:hAnsi="Times New Roman" w:cs="Times New Roman"/>
          <w:sz w:val="24"/>
          <w:szCs w:val="24"/>
        </w:rPr>
        <w:t xml:space="preserve">the dispersion of </w:t>
      </w:r>
      <w:r>
        <w:rPr>
          <w:rFonts w:ascii="Times New Roman" w:hAnsi="Times New Roman" w:cs="Times New Roman"/>
          <w:sz w:val="24"/>
          <w:szCs w:val="24"/>
        </w:rPr>
        <w:t xml:space="preserve">said mercury could have on aquatic plants, shellfish, fish, waters and human health.     </w:t>
      </w:r>
      <w:r w:rsidRPr="00E53E7F">
        <w:rPr>
          <w:rFonts w:ascii="Times New Roman" w:eastAsia="Times New Roman" w:hAnsi="Times New Roman" w:cs="Times New Roman"/>
          <w:color w:val="000000"/>
          <w:spacing w:val="1"/>
          <w:sz w:val="24"/>
        </w:rPr>
        <w:t xml:space="preserve">The Board acknowledged this concern, but found that Nordic’s approach to managing construction was an effective way to control erosion and sedimentation (as discussed in </w:t>
      </w:r>
      <w:r>
        <w:rPr>
          <w:rFonts w:ascii="Times New Roman" w:eastAsia="Times New Roman" w:hAnsi="Times New Roman" w:cs="Times New Roman"/>
          <w:color w:val="000000"/>
          <w:spacing w:val="1"/>
          <w:sz w:val="24"/>
        </w:rPr>
        <w:t>an assessment provided by the Department of Marine Resources [DMR]</w:t>
      </w:r>
      <w:r w:rsidRPr="00E53E7F">
        <w:rPr>
          <w:rFonts w:ascii="Times New Roman" w:eastAsia="Times New Roman" w:hAnsi="Times New Roman" w:cs="Times New Roman"/>
          <w:color w:val="000000"/>
          <w:spacing w:val="1"/>
          <w:sz w:val="24"/>
        </w:rPr>
        <w:t>)</w:t>
      </w:r>
      <w:r w:rsidR="00E347C2">
        <w:rPr>
          <w:rFonts w:ascii="Times New Roman" w:eastAsia="Times New Roman" w:hAnsi="Times New Roman" w:cs="Times New Roman"/>
          <w:color w:val="000000"/>
          <w:spacing w:val="1"/>
          <w:sz w:val="24"/>
        </w:rPr>
        <w:t>,</w:t>
      </w:r>
      <w:r w:rsidRPr="00E53E7F">
        <w:rPr>
          <w:rFonts w:ascii="Times New Roman" w:eastAsia="Times New Roman" w:hAnsi="Times New Roman" w:cs="Times New Roman"/>
          <w:color w:val="000000"/>
          <w:spacing w:val="1"/>
          <w:sz w:val="24"/>
        </w:rPr>
        <w:t xml:space="preserve"> and that the Maine DEP and ACOE implemented assessment and disposal criteria </w:t>
      </w:r>
      <w:r w:rsidR="00F241AC">
        <w:rPr>
          <w:rFonts w:ascii="Times New Roman" w:eastAsia="Times New Roman" w:hAnsi="Times New Roman" w:cs="Times New Roman"/>
          <w:color w:val="000000"/>
          <w:spacing w:val="1"/>
          <w:sz w:val="24"/>
        </w:rPr>
        <w:t xml:space="preserve">should be </w:t>
      </w:r>
      <w:r w:rsidRPr="00E53E7F">
        <w:rPr>
          <w:rFonts w:ascii="Times New Roman" w:eastAsia="Times New Roman" w:hAnsi="Times New Roman" w:cs="Times New Roman"/>
          <w:color w:val="000000"/>
          <w:spacing w:val="1"/>
          <w:sz w:val="24"/>
        </w:rPr>
        <w:t xml:space="preserve">sufficient to ensure that </w:t>
      </w:r>
      <w:r>
        <w:rPr>
          <w:rFonts w:ascii="Times New Roman" w:eastAsia="Times New Roman" w:hAnsi="Times New Roman" w:cs="Times New Roman"/>
          <w:color w:val="000000"/>
          <w:spacing w:val="1"/>
          <w:sz w:val="24"/>
        </w:rPr>
        <w:t xml:space="preserve">mercury and other </w:t>
      </w:r>
      <w:r w:rsidRPr="00E53E7F">
        <w:rPr>
          <w:rFonts w:ascii="Times New Roman" w:eastAsia="Times New Roman" w:hAnsi="Times New Roman" w:cs="Times New Roman"/>
          <w:color w:val="000000"/>
          <w:spacing w:val="1"/>
          <w:sz w:val="24"/>
        </w:rPr>
        <w:t>contaminants would not result in unreasonable adverse impacts to human health or the environment.  The Board condition</w:t>
      </w:r>
      <w:r w:rsidR="009D7928">
        <w:rPr>
          <w:rFonts w:ascii="Times New Roman" w:eastAsia="Times New Roman" w:hAnsi="Times New Roman" w:cs="Times New Roman"/>
          <w:color w:val="000000"/>
          <w:spacing w:val="1"/>
          <w:sz w:val="24"/>
        </w:rPr>
        <w:t>ed</w:t>
      </w:r>
      <w:r w:rsidRPr="00E53E7F">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pacing w:val="1"/>
          <w:sz w:val="24"/>
        </w:rPr>
        <w:t xml:space="preserve">its Shoreland </w:t>
      </w:r>
      <w:r w:rsidRPr="00E53E7F">
        <w:rPr>
          <w:rFonts w:ascii="Times New Roman" w:eastAsia="Times New Roman" w:hAnsi="Times New Roman" w:cs="Times New Roman"/>
          <w:color w:val="000000"/>
          <w:spacing w:val="1"/>
          <w:sz w:val="24"/>
        </w:rPr>
        <w:t>Permit on compliance with conditions recommended in the DMR Assessment.</w:t>
      </w:r>
    </w:p>
    <w:p w14:paraId="565E42FC" w14:textId="77777777" w:rsidR="0070326F" w:rsidRDefault="0070326F" w:rsidP="00725AF4">
      <w:pPr>
        <w:pStyle w:val="NoSpacing"/>
        <w:ind w:left="900"/>
        <w:jc w:val="both"/>
        <w:rPr>
          <w:rFonts w:ascii="Times New Roman" w:hAnsi="Times New Roman" w:cs="Times New Roman"/>
          <w:sz w:val="24"/>
          <w:szCs w:val="24"/>
        </w:rPr>
      </w:pPr>
    </w:p>
    <w:p w14:paraId="02637206" w14:textId="77777777" w:rsidR="009D7928" w:rsidRDefault="00725AF4" w:rsidP="00725AF4">
      <w:pPr>
        <w:pStyle w:val="NoSpacing"/>
        <w:ind w:left="900"/>
        <w:jc w:val="both"/>
        <w:rPr>
          <w:rFonts w:ascii="Times New Roman" w:hAnsi="Times New Roman" w:cs="Times New Roman"/>
          <w:sz w:val="24"/>
          <w:szCs w:val="24"/>
        </w:rPr>
      </w:pPr>
      <w:r>
        <w:rPr>
          <w:rFonts w:ascii="Times New Roman" w:hAnsi="Times New Roman" w:cs="Times New Roman"/>
          <w:sz w:val="24"/>
          <w:szCs w:val="24"/>
        </w:rPr>
        <w:t>T</w:t>
      </w:r>
      <w:r w:rsidR="00AB3AD7" w:rsidRPr="00725AF4">
        <w:rPr>
          <w:rFonts w:ascii="Times New Roman" w:hAnsi="Times New Roman" w:cs="Times New Roman"/>
          <w:sz w:val="24"/>
          <w:szCs w:val="24"/>
        </w:rPr>
        <w:t xml:space="preserve">he </w:t>
      </w:r>
      <w:r w:rsidR="009D7928">
        <w:rPr>
          <w:rFonts w:ascii="Times New Roman" w:hAnsi="Times New Roman" w:cs="Times New Roman"/>
          <w:sz w:val="24"/>
          <w:szCs w:val="24"/>
        </w:rPr>
        <w:t>Board also found that Nordic will similarly use effective measures to bury the section of the intake/discharge pipe on lands within the Ekrote easement area located between Route 1 and the inter-tidal area.</w:t>
      </w:r>
    </w:p>
    <w:p w14:paraId="4E5B6693" w14:textId="77777777" w:rsidR="009D7928" w:rsidRDefault="009D7928" w:rsidP="00725AF4">
      <w:pPr>
        <w:pStyle w:val="NoSpacing"/>
        <w:ind w:left="900"/>
        <w:jc w:val="both"/>
        <w:rPr>
          <w:rFonts w:ascii="Times New Roman" w:hAnsi="Times New Roman" w:cs="Times New Roman"/>
          <w:sz w:val="24"/>
          <w:szCs w:val="24"/>
        </w:rPr>
      </w:pPr>
    </w:p>
    <w:p w14:paraId="53D6EC77" w14:textId="14436FC2" w:rsidR="00AB3AD7" w:rsidRPr="00E53E7F" w:rsidRDefault="009D7928" w:rsidP="00F241AC">
      <w:pPr>
        <w:pStyle w:val="NoSpacing"/>
        <w:ind w:left="90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Board based its Findings on </w:t>
      </w:r>
      <w:r w:rsidR="00F241AC">
        <w:rPr>
          <w:rFonts w:ascii="Times New Roman" w:hAnsi="Times New Roman" w:cs="Times New Roman"/>
          <w:sz w:val="24"/>
          <w:szCs w:val="24"/>
        </w:rPr>
        <w:t xml:space="preserve">the following: </w:t>
      </w:r>
      <w:r>
        <w:rPr>
          <w:rFonts w:ascii="Times New Roman" w:hAnsi="Times New Roman" w:cs="Times New Roman"/>
          <w:sz w:val="24"/>
          <w:szCs w:val="24"/>
        </w:rPr>
        <w:t>information identified in the Nordic application</w:t>
      </w:r>
      <w:r w:rsidR="00F241AC">
        <w:rPr>
          <w:rFonts w:ascii="Times New Roman" w:hAnsi="Times New Roman" w:cs="Times New Roman"/>
          <w:sz w:val="24"/>
          <w:szCs w:val="24"/>
        </w:rPr>
        <w:t xml:space="preserve"> and supplemental information provided by Nordic during the Board’s review of their application; information provided by the DMR to the DEP, and the Board’s  review of the MPDES permit issued by the DEP; information that Nordic provided to the ACOE regarding testing for mercury in the project area; the review of the above information by Mandy Olver, Olver Associates (City Engineer); Board review of the recommendation from the Belfast Harbor Committee; and Board consideration of testimony offered by Parties-in-Interest and the general public</w:t>
      </w:r>
      <w:r w:rsidR="00AB3AD7" w:rsidRPr="00E53E7F">
        <w:rPr>
          <w:rFonts w:ascii="Times New Roman" w:eastAsia="Times New Roman" w:hAnsi="Times New Roman" w:cs="Times New Roman"/>
          <w:color w:val="000000"/>
          <w:spacing w:val="1"/>
          <w:sz w:val="24"/>
        </w:rPr>
        <w:t xml:space="preserve"> </w:t>
      </w:r>
    </w:p>
    <w:p w14:paraId="773A6812" w14:textId="10E90D46" w:rsidR="00AB3AD7" w:rsidRPr="00F241AC" w:rsidRDefault="00AB3AD7" w:rsidP="00F241AC">
      <w:pPr>
        <w:pStyle w:val="ListParagraph"/>
        <w:numPr>
          <w:ilvl w:val="0"/>
          <w:numId w:val="10"/>
        </w:numPr>
        <w:spacing w:before="100" w:beforeAutospacing="1" w:after="100" w:afterAutospacing="1"/>
        <w:rPr>
          <w:rFonts w:cs="Times New Roman"/>
          <w:b/>
          <w:i/>
          <w:sz w:val="24"/>
        </w:rPr>
      </w:pPr>
      <w:r w:rsidRPr="00F241AC">
        <w:rPr>
          <w:rFonts w:cs="Times New Roman"/>
          <w:b/>
          <w:i/>
          <w:sz w:val="24"/>
        </w:rPr>
        <w:t xml:space="preserve">The location shall not interfere with existing developed or natural beach areas. </w:t>
      </w:r>
    </w:p>
    <w:p w14:paraId="3612B72D" w14:textId="77777777" w:rsidR="00F241AC" w:rsidRDefault="00F241AC" w:rsidP="00F241AC">
      <w:pPr>
        <w:pStyle w:val="NoSpacing"/>
        <w:ind w:left="900"/>
        <w:jc w:val="both"/>
        <w:rPr>
          <w:rFonts w:ascii="Times New Roman" w:hAnsi="Times New Roman" w:cs="Times New Roman"/>
          <w:sz w:val="24"/>
          <w:szCs w:val="24"/>
        </w:rPr>
      </w:pPr>
      <w:r>
        <w:rPr>
          <w:rFonts w:ascii="Times New Roman" w:hAnsi="Times New Roman" w:cs="Times New Roman"/>
          <w:sz w:val="24"/>
          <w:szCs w:val="24"/>
        </w:rPr>
        <w:t xml:space="preserve">The Board found that the intake/discharge pipes will not interfere with existing developed or natural beach areas.  There is no existing development in the natural beach area </w:t>
      </w:r>
      <w:r>
        <w:rPr>
          <w:rFonts w:ascii="Times New Roman" w:hAnsi="Times New Roman" w:cs="Times New Roman"/>
          <w:sz w:val="24"/>
          <w:szCs w:val="24"/>
        </w:rPr>
        <w:lastRenderedPageBreak/>
        <w:t xml:space="preserve">adjacent to the Ekrote easement area in which the intake/discharge pipes will be buried.  The Board found that any impacts to the natural beach area will be temporary and should be limited to the time period of project construction, and that long-term impacts will be mitigated by Nordic’s approach of burying the intake/discharge pipes.  </w:t>
      </w:r>
    </w:p>
    <w:p w14:paraId="24F7137F" w14:textId="77777777" w:rsidR="00F241AC" w:rsidRDefault="00F241AC" w:rsidP="00F241AC">
      <w:pPr>
        <w:pStyle w:val="NoSpacing"/>
        <w:ind w:left="900"/>
        <w:jc w:val="both"/>
        <w:rPr>
          <w:rFonts w:ascii="Times New Roman" w:hAnsi="Times New Roman" w:cs="Times New Roman"/>
          <w:sz w:val="24"/>
          <w:szCs w:val="24"/>
        </w:rPr>
      </w:pPr>
    </w:p>
    <w:p w14:paraId="5A732D83" w14:textId="77777777" w:rsidR="005B4C41" w:rsidRPr="005B4C41" w:rsidRDefault="005B4C41" w:rsidP="005B4C41">
      <w:pPr>
        <w:pStyle w:val="NoSpacing"/>
        <w:numPr>
          <w:ilvl w:val="0"/>
          <w:numId w:val="10"/>
        </w:numPr>
        <w:jc w:val="both"/>
        <w:rPr>
          <w:rFonts w:ascii="Times New Roman" w:hAnsi="Times New Roman" w:cs="Times New Roman"/>
          <w:b/>
          <w:bCs/>
          <w:i/>
          <w:iCs/>
          <w:sz w:val="24"/>
          <w:szCs w:val="24"/>
        </w:rPr>
      </w:pPr>
      <w:r w:rsidRPr="005B4C41">
        <w:rPr>
          <w:rFonts w:ascii="Times New Roman" w:hAnsi="Times New Roman" w:cs="Times New Roman"/>
          <w:b/>
          <w:bCs/>
          <w:i/>
          <w:iCs/>
          <w:sz w:val="24"/>
          <w:szCs w:val="24"/>
        </w:rPr>
        <w:t xml:space="preserve">The facility shall be located so as to minimize adverse effects on fisheries. </w:t>
      </w:r>
    </w:p>
    <w:p w14:paraId="6B5FA8C3" w14:textId="77777777" w:rsidR="005B4C41" w:rsidRDefault="005B4C41" w:rsidP="005B4C41">
      <w:pPr>
        <w:pStyle w:val="NoSpacing"/>
        <w:jc w:val="both"/>
        <w:rPr>
          <w:rFonts w:ascii="Times New Roman" w:hAnsi="Times New Roman" w:cs="Times New Roman"/>
          <w:sz w:val="24"/>
          <w:szCs w:val="24"/>
        </w:rPr>
      </w:pPr>
    </w:p>
    <w:p w14:paraId="5BBB9936" w14:textId="77777777" w:rsidR="00CC3344" w:rsidRDefault="005B4C41" w:rsidP="005B4C41">
      <w:pPr>
        <w:pStyle w:val="NoSpacing"/>
        <w:ind w:left="900"/>
        <w:jc w:val="both"/>
        <w:rPr>
          <w:rFonts w:ascii="Times New Roman" w:hAnsi="Times New Roman" w:cs="Times New Roman"/>
          <w:sz w:val="24"/>
          <w:szCs w:val="24"/>
        </w:rPr>
      </w:pPr>
      <w:r>
        <w:rPr>
          <w:rFonts w:ascii="Times New Roman" w:hAnsi="Times New Roman" w:cs="Times New Roman"/>
          <w:sz w:val="24"/>
          <w:szCs w:val="24"/>
        </w:rPr>
        <w:t xml:space="preserve">The Planning Board, as recommended by the Harbor Committee, found that Nordic’s installation and use of the significant water intake/discharge pipes should minimize adverse effects on fisheries.  The Board, in making its finding, specifically referenced the assessment from the Department of Marine Resources (DMR) regarding finfish and shellfish resources in the area.  DMR found that the Nordic project, as proposed to be constructed, would not have an adverse impact on area fisheries.  The Board acknowledged comment from Parties-in-Interest, particularly those from area fishermen, who challenged the DMR assessment, </w:t>
      </w:r>
      <w:r w:rsidR="00CC3344">
        <w:rPr>
          <w:rFonts w:ascii="Times New Roman" w:hAnsi="Times New Roman" w:cs="Times New Roman"/>
          <w:sz w:val="24"/>
          <w:szCs w:val="24"/>
        </w:rPr>
        <w:t xml:space="preserve">but found DMR’s assessment credible.  The Board also noted that Nordic changed the final construction approach to the intake/discharge pipes to address concerns raised by the DMR and the DEP.   Lastly, the Board conditioned its Shoreland Permit on Nordic’s compliance with permits issued by the DEP, and the yet to be issued ACOE Permit. </w:t>
      </w:r>
    </w:p>
    <w:p w14:paraId="3D7A88C0" w14:textId="77777777" w:rsidR="00CC3344" w:rsidRDefault="00CC3344" w:rsidP="005B4C41">
      <w:pPr>
        <w:pStyle w:val="NoSpacing"/>
        <w:ind w:left="900"/>
        <w:jc w:val="both"/>
        <w:rPr>
          <w:rFonts w:ascii="Times New Roman" w:hAnsi="Times New Roman" w:cs="Times New Roman"/>
          <w:sz w:val="24"/>
          <w:szCs w:val="24"/>
        </w:rPr>
      </w:pPr>
    </w:p>
    <w:p w14:paraId="55291319" w14:textId="77777777" w:rsidR="00CC3344" w:rsidRPr="00CC3344" w:rsidRDefault="00CC3344" w:rsidP="00CC3344">
      <w:pPr>
        <w:pStyle w:val="NoSpacing"/>
        <w:numPr>
          <w:ilvl w:val="0"/>
          <w:numId w:val="10"/>
        </w:numPr>
        <w:jc w:val="both"/>
        <w:rPr>
          <w:rFonts w:ascii="Times New Roman" w:hAnsi="Times New Roman" w:cs="Times New Roman"/>
          <w:b/>
          <w:bCs/>
          <w:i/>
          <w:iCs/>
          <w:sz w:val="24"/>
          <w:szCs w:val="24"/>
        </w:rPr>
      </w:pPr>
      <w:r w:rsidRPr="00CC3344">
        <w:rPr>
          <w:rFonts w:ascii="Times New Roman" w:hAnsi="Times New Roman" w:cs="Times New Roman"/>
          <w:b/>
          <w:bCs/>
          <w:i/>
          <w:iCs/>
          <w:sz w:val="24"/>
          <w:szCs w:val="24"/>
        </w:rPr>
        <w:t xml:space="preserve">The facility shall be no larger in dimension to carry on the activity and be consistent with existing conditions, use, and character of the area. </w:t>
      </w:r>
    </w:p>
    <w:p w14:paraId="458121B9" w14:textId="77777777" w:rsidR="00CC3344" w:rsidRDefault="00CC3344" w:rsidP="00CC3344">
      <w:pPr>
        <w:pStyle w:val="NoSpacing"/>
        <w:jc w:val="both"/>
        <w:rPr>
          <w:rFonts w:ascii="Times New Roman" w:hAnsi="Times New Roman" w:cs="Times New Roman"/>
          <w:sz w:val="24"/>
          <w:szCs w:val="24"/>
        </w:rPr>
      </w:pPr>
    </w:p>
    <w:p w14:paraId="4C496902" w14:textId="77777777" w:rsidR="00CC3344" w:rsidRDefault="00CC3344" w:rsidP="00CC3344">
      <w:pPr>
        <w:pStyle w:val="NoSpacing"/>
        <w:ind w:left="900"/>
        <w:jc w:val="both"/>
        <w:rPr>
          <w:rFonts w:ascii="Times New Roman" w:hAnsi="Times New Roman" w:cs="Times New Roman"/>
          <w:sz w:val="24"/>
          <w:szCs w:val="24"/>
        </w:rPr>
      </w:pPr>
      <w:r>
        <w:rPr>
          <w:rFonts w:ascii="Times New Roman" w:hAnsi="Times New Roman" w:cs="Times New Roman"/>
          <w:sz w:val="24"/>
          <w:szCs w:val="24"/>
        </w:rPr>
        <w:t xml:space="preserve">The Board found that the Nordic project is consistent with this standard. </w:t>
      </w:r>
    </w:p>
    <w:p w14:paraId="770EE160" w14:textId="361B3191" w:rsidR="00F241AC" w:rsidRPr="00F241AC" w:rsidRDefault="00CC3344" w:rsidP="00CC3344">
      <w:pPr>
        <w:pStyle w:val="NoSpacing"/>
        <w:ind w:left="900"/>
        <w:jc w:val="both"/>
        <w:rPr>
          <w:rFonts w:ascii="Times New Roman" w:hAnsi="Times New Roman" w:cs="Times New Roman"/>
          <w:sz w:val="24"/>
          <w:szCs w:val="24"/>
        </w:rPr>
      </w:pPr>
      <w:r>
        <w:rPr>
          <w:rFonts w:ascii="Times New Roman" w:hAnsi="Times New Roman" w:cs="Times New Roman"/>
          <w:sz w:val="24"/>
          <w:szCs w:val="24"/>
        </w:rPr>
        <w:t xml:space="preserve">  </w:t>
      </w:r>
    </w:p>
    <w:p w14:paraId="516DEE94" w14:textId="77777777" w:rsidR="00CC3344" w:rsidRDefault="00CC3344" w:rsidP="00CC3344">
      <w:pPr>
        <w:pStyle w:val="NoSpacing"/>
        <w:ind w:left="990" w:hanging="90"/>
        <w:jc w:val="both"/>
        <w:rPr>
          <w:rFonts w:ascii="Times New Roman" w:hAnsi="Times New Roman" w:cs="Times New Roman"/>
          <w:sz w:val="24"/>
          <w:szCs w:val="24"/>
        </w:rPr>
      </w:pPr>
      <w:r w:rsidRPr="00CC3344">
        <w:rPr>
          <w:rFonts w:ascii="Times New Roman" w:hAnsi="Times New Roman" w:cs="Times New Roman"/>
          <w:sz w:val="24"/>
          <w:szCs w:val="24"/>
        </w:rPr>
        <w:t>The portion of the Project that extends beyond mean high water level is limited to buried/submerged aquaculture seawater pipes and associated intake structures that will not be visible. The pipes are sized to provide adequate flow capacities for the planned operations, along with appropriate contingencies for settling of solids and other material in between maintenance periods. The intake structures have been designed to minimize flow at the intake to mitigate impingement risk for native finfish and benthic species. All structures are designed to be no bigger than necessary. Application Attachment 20; Application Attachment 11 (Natural Resources Report); Application Attachment 36; s</w:t>
      </w:r>
      <w:r w:rsidRPr="00CC3344">
        <w:rPr>
          <w:rFonts w:ascii="Times New Roman" w:hAnsi="Times New Roman" w:cs="Times New Roman"/>
          <w:i/>
          <w:sz w:val="24"/>
          <w:szCs w:val="24"/>
        </w:rPr>
        <w:t xml:space="preserve">ee also </w:t>
      </w:r>
      <w:r w:rsidRPr="00CC3344">
        <w:rPr>
          <w:rFonts w:ascii="Times New Roman" w:hAnsi="Times New Roman" w:cs="Times New Roman"/>
          <w:sz w:val="24"/>
          <w:szCs w:val="24"/>
        </w:rPr>
        <w:t>analysis above in Section 82-56(9) regarding the DMR Assessment and recommendations for avoiding interference with commercial fisheries.</w:t>
      </w:r>
    </w:p>
    <w:p w14:paraId="57CD285D" w14:textId="77777777" w:rsidR="00CC3344" w:rsidRDefault="00CC3344" w:rsidP="00CC3344">
      <w:pPr>
        <w:pStyle w:val="NoSpacing"/>
        <w:ind w:left="990" w:hanging="90"/>
        <w:jc w:val="both"/>
        <w:rPr>
          <w:rFonts w:ascii="Times New Roman" w:hAnsi="Times New Roman" w:cs="Times New Roman"/>
          <w:sz w:val="24"/>
          <w:szCs w:val="24"/>
        </w:rPr>
      </w:pPr>
    </w:p>
    <w:p w14:paraId="31BBC1E7" w14:textId="7AE441E7" w:rsidR="00CC3344" w:rsidRPr="00CC3344" w:rsidRDefault="00CC3344" w:rsidP="00CC3344">
      <w:pPr>
        <w:pStyle w:val="NoSpacing"/>
        <w:ind w:left="990" w:hanging="90"/>
        <w:jc w:val="both"/>
        <w:rPr>
          <w:rFonts w:ascii="Times New Roman" w:hAnsi="Times New Roman" w:cs="Times New Roman"/>
          <w:sz w:val="24"/>
          <w:szCs w:val="24"/>
        </w:rPr>
      </w:pPr>
      <w:r w:rsidRPr="00CC3344">
        <w:rPr>
          <w:rFonts w:ascii="Times New Roman" w:hAnsi="Times New Roman" w:cs="Times New Roman"/>
          <w:sz w:val="24"/>
          <w:szCs w:val="24"/>
        </w:rPr>
        <w:t xml:space="preserve"> Based on review of these materials, comments from Interested Parties and the general public, and review of the DEP permit</w:t>
      </w:r>
      <w:r>
        <w:rPr>
          <w:rFonts w:ascii="Times New Roman" w:hAnsi="Times New Roman" w:cs="Times New Roman"/>
          <w:sz w:val="24"/>
          <w:szCs w:val="24"/>
        </w:rPr>
        <w:t>s</w:t>
      </w:r>
      <w:r w:rsidRPr="00CC3344">
        <w:rPr>
          <w:rFonts w:ascii="Times New Roman" w:hAnsi="Times New Roman" w:cs="Times New Roman"/>
          <w:sz w:val="24"/>
          <w:szCs w:val="24"/>
        </w:rPr>
        <w:t xml:space="preserve"> and DMR Assessment, the Board finds that the buried/submerged aquaculture seawater pipelines and associated submerged intake structures are no larger in dimension than necessary to carry on the activity and are consistent with existing condition, use, and character of the area.</w:t>
      </w:r>
    </w:p>
    <w:p w14:paraId="33EC78D1" w14:textId="145AF0D7" w:rsidR="00AB3AD7" w:rsidRPr="00CC3344" w:rsidRDefault="00AB3AD7" w:rsidP="00CC3344">
      <w:pPr>
        <w:pStyle w:val="ListParagraph"/>
        <w:numPr>
          <w:ilvl w:val="0"/>
          <w:numId w:val="10"/>
        </w:numPr>
        <w:spacing w:before="100" w:beforeAutospacing="1" w:after="100" w:afterAutospacing="1"/>
        <w:rPr>
          <w:rFonts w:cs="Times New Roman"/>
          <w:b/>
          <w:i/>
          <w:sz w:val="24"/>
        </w:rPr>
      </w:pPr>
      <w:r w:rsidRPr="00CC3344">
        <w:rPr>
          <w:rFonts w:cs="Times New Roman"/>
          <w:b/>
          <w:i/>
          <w:sz w:val="24"/>
        </w:rPr>
        <w:t xml:space="preserve">The facility shall not encroach into, interfere with, or pose a hazard to navigational channels, and shall not extend within 25 feet of the established channels in Belfast Harbor. </w:t>
      </w:r>
    </w:p>
    <w:p w14:paraId="61A1B99F" w14:textId="77777777" w:rsidR="00CC3344" w:rsidRPr="00CC3344" w:rsidRDefault="00CC3344" w:rsidP="00CC3344">
      <w:pPr>
        <w:spacing w:before="100" w:beforeAutospacing="1" w:after="100" w:afterAutospacing="1"/>
        <w:rPr>
          <w:rFonts w:cs="Times New Roman"/>
          <w:b/>
          <w:i/>
          <w:sz w:val="24"/>
        </w:rPr>
      </w:pPr>
    </w:p>
    <w:p w14:paraId="11E3C591" w14:textId="1016F7F6" w:rsidR="00AB3AD7" w:rsidRDefault="00AB3AD7" w:rsidP="00677515">
      <w:pPr>
        <w:pStyle w:val="NoSpacing"/>
        <w:ind w:left="900"/>
        <w:jc w:val="both"/>
        <w:rPr>
          <w:rFonts w:ascii="Times New Roman" w:hAnsi="Times New Roman" w:cs="Times New Roman"/>
          <w:sz w:val="24"/>
          <w:szCs w:val="24"/>
        </w:rPr>
      </w:pPr>
      <w:r w:rsidRPr="00CC3344">
        <w:rPr>
          <w:rFonts w:ascii="Times New Roman" w:hAnsi="Times New Roman" w:cs="Times New Roman"/>
          <w:sz w:val="24"/>
          <w:szCs w:val="24"/>
        </w:rPr>
        <w:t xml:space="preserve">The proposed facility will be located upland and require a minimal marine footprint consisting of 3 pipes for withdrawing and redepositing ocean water. These pipes will be located along the southern border of Belfast and will not be placed within 25 feet of the established channels in Belfast harbor.  Plan </w:t>
      </w:r>
      <w:r w:rsidR="00677515">
        <w:rPr>
          <w:rFonts w:ascii="Times New Roman" w:hAnsi="Times New Roman" w:cs="Times New Roman"/>
          <w:sz w:val="24"/>
          <w:szCs w:val="24"/>
        </w:rPr>
        <w:t xml:space="preserve">sheet </w:t>
      </w:r>
      <w:r w:rsidRPr="00CC3344">
        <w:rPr>
          <w:rFonts w:ascii="Times New Roman" w:hAnsi="Times New Roman" w:cs="Times New Roman"/>
          <w:bCs/>
          <w:sz w:val="24"/>
          <w:szCs w:val="24"/>
        </w:rPr>
        <w:t>CS101</w:t>
      </w:r>
      <w:r w:rsidRPr="00CC3344">
        <w:rPr>
          <w:rFonts w:ascii="Times New Roman" w:hAnsi="Times New Roman" w:cs="Times New Roman"/>
          <w:b/>
          <w:bCs/>
          <w:sz w:val="24"/>
          <w:szCs w:val="24"/>
        </w:rPr>
        <w:t xml:space="preserve"> </w:t>
      </w:r>
      <w:r w:rsidRPr="00CC3344">
        <w:rPr>
          <w:rFonts w:ascii="Times New Roman" w:hAnsi="Times New Roman" w:cs="Times New Roman"/>
          <w:sz w:val="24"/>
          <w:szCs w:val="24"/>
        </w:rPr>
        <w:t>depicts the pipe route to be used</w:t>
      </w:r>
      <w:r w:rsidR="00677515">
        <w:rPr>
          <w:rFonts w:ascii="Times New Roman" w:hAnsi="Times New Roman" w:cs="Times New Roman"/>
          <w:sz w:val="24"/>
          <w:szCs w:val="24"/>
        </w:rPr>
        <w:t>; reference a</w:t>
      </w:r>
      <w:r w:rsidRPr="00CC3344">
        <w:rPr>
          <w:rFonts w:ascii="Times New Roman" w:hAnsi="Times New Roman" w:cs="Times New Roman"/>
          <w:sz w:val="24"/>
          <w:szCs w:val="24"/>
        </w:rPr>
        <w:t>pplication Attachment 20.</w:t>
      </w:r>
    </w:p>
    <w:p w14:paraId="4A52023A" w14:textId="77777777" w:rsidR="00677515" w:rsidRPr="00CC3344" w:rsidRDefault="00677515" w:rsidP="00677515">
      <w:pPr>
        <w:pStyle w:val="NoSpacing"/>
        <w:ind w:left="900"/>
        <w:jc w:val="both"/>
        <w:rPr>
          <w:rFonts w:ascii="Times New Roman" w:hAnsi="Times New Roman" w:cs="Times New Roman"/>
          <w:sz w:val="24"/>
          <w:szCs w:val="24"/>
        </w:rPr>
      </w:pPr>
    </w:p>
    <w:p w14:paraId="6A1F04C5" w14:textId="518BE874" w:rsidR="00AB3AD7" w:rsidRPr="00E53E7F" w:rsidRDefault="00AB3AD7" w:rsidP="00677515">
      <w:pPr>
        <w:pStyle w:val="NoSpacing"/>
        <w:ind w:left="900"/>
        <w:jc w:val="both"/>
      </w:pPr>
      <w:r w:rsidRPr="00CC3344">
        <w:rPr>
          <w:rFonts w:ascii="Times New Roman" w:hAnsi="Times New Roman" w:cs="Times New Roman"/>
          <w:sz w:val="24"/>
          <w:szCs w:val="24"/>
        </w:rPr>
        <w:t>The Board finds the aquaculture seawater piping and related structures will not encroach into, interfere with, or pose a hazard to navigational channels and will not exten</w:t>
      </w:r>
      <w:r w:rsidR="00677515">
        <w:rPr>
          <w:rFonts w:ascii="Times New Roman" w:hAnsi="Times New Roman" w:cs="Times New Roman"/>
          <w:sz w:val="24"/>
          <w:szCs w:val="24"/>
        </w:rPr>
        <w:t>d</w:t>
      </w:r>
      <w:r w:rsidRPr="00CC3344">
        <w:rPr>
          <w:rFonts w:ascii="Times New Roman" w:hAnsi="Times New Roman" w:cs="Times New Roman"/>
          <w:sz w:val="24"/>
          <w:szCs w:val="24"/>
        </w:rPr>
        <w:t xml:space="preserve"> within 25 feet of the established channels in Belfast Harbor.  The Board</w:t>
      </w:r>
      <w:r w:rsidR="00677515">
        <w:rPr>
          <w:rFonts w:ascii="Times New Roman" w:hAnsi="Times New Roman" w:cs="Times New Roman"/>
          <w:sz w:val="24"/>
          <w:szCs w:val="24"/>
        </w:rPr>
        <w:t xml:space="preserve">, as recommended by the Harbor Committee, established a condition that requires Nordic to work with the U.S. Coast Guard to install markings to protect navigation. </w:t>
      </w:r>
    </w:p>
    <w:p w14:paraId="42916258" w14:textId="77777777" w:rsidR="00677515" w:rsidRDefault="00677515" w:rsidP="00677515">
      <w:pPr>
        <w:pStyle w:val="NoSpacing"/>
        <w:jc w:val="both"/>
        <w:rPr>
          <w:rFonts w:ascii="Times New Roman" w:hAnsi="Times New Roman" w:cs="Times New Roman"/>
          <w:sz w:val="24"/>
          <w:szCs w:val="24"/>
        </w:rPr>
      </w:pPr>
    </w:p>
    <w:p w14:paraId="08771957" w14:textId="5C13C99D" w:rsidR="00677515" w:rsidRPr="00677515" w:rsidRDefault="00AB3AD7" w:rsidP="00677515">
      <w:pPr>
        <w:pStyle w:val="NoSpacing"/>
        <w:numPr>
          <w:ilvl w:val="0"/>
          <w:numId w:val="10"/>
        </w:numPr>
        <w:jc w:val="both"/>
        <w:rPr>
          <w:rFonts w:ascii="Times New Roman" w:hAnsi="Times New Roman" w:cs="Times New Roman"/>
          <w:b/>
          <w:bCs/>
          <w:i/>
          <w:iCs/>
          <w:sz w:val="24"/>
          <w:szCs w:val="24"/>
        </w:rPr>
      </w:pPr>
      <w:r w:rsidRPr="00677515">
        <w:rPr>
          <w:rFonts w:ascii="Times New Roman" w:hAnsi="Times New Roman" w:cs="Times New Roman"/>
          <w:b/>
          <w:bCs/>
          <w:i/>
          <w:iCs/>
          <w:sz w:val="24"/>
          <w:szCs w:val="24"/>
        </w:rPr>
        <w:t>The facility shall not interfere with access to and from existing mooring and berthing areas for both commercial and recreational uses in Belfast Harbor.</w:t>
      </w:r>
    </w:p>
    <w:p w14:paraId="4306E324" w14:textId="5E76A3CF" w:rsidR="00AB3AD7" w:rsidRPr="00677515" w:rsidRDefault="00AB3AD7" w:rsidP="00677515">
      <w:pPr>
        <w:pStyle w:val="NoSpacing"/>
        <w:ind w:left="900" w:hanging="360"/>
        <w:jc w:val="both"/>
        <w:rPr>
          <w:rFonts w:ascii="Times New Roman" w:hAnsi="Times New Roman" w:cs="Times New Roman"/>
          <w:sz w:val="24"/>
          <w:szCs w:val="24"/>
        </w:rPr>
      </w:pPr>
      <w:r w:rsidRPr="00677515">
        <w:rPr>
          <w:rFonts w:ascii="Times New Roman" w:hAnsi="Times New Roman" w:cs="Times New Roman"/>
          <w:sz w:val="24"/>
          <w:szCs w:val="24"/>
        </w:rPr>
        <w:t xml:space="preserve"> </w:t>
      </w:r>
    </w:p>
    <w:p w14:paraId="4DCA6749" w14:textId="28EA4003" w:rsidR="00AB3AD7" w:rsidRPr="00E53E7F" w:rsidRDefault="00AB3AD7" w:rsidP="00E30901">
      <w:pPr>
        <w:pStyle w:val="NoSpacing"/>
        <w:ind w:left="900"/>
        <w:jc w:val="both"/>
        <w:rPr>
          <w:rFonts w:ascii="Times New Roman" w:hAnsi="Times New Roman" w:cs="Times New Roman"/>
          <w:iCs/>
          <w:sz w:val="24"/>
          <w:szCs w:val="24"/>
        </w:rPr>
      </w:pPr>
      <w:r w:rsidRPr="00677515">
        <w:rPr>
          <w:rFonts w:ascii="Times New Roman" w:hAnsi="Times New Roman" w:cs="Times New Roman"/>
          <w:iCs/>
          <w:sz w:val="24"/>
          <w:szCs w:val="24"/>
        </w:rPr>
        <w:t xml:space="preserve">The </w:t>
      </w:r>
      <w:r w:rsidR="00677515">
        <w:rPr>
          <w:rFonts w:ascii="Times New Roman" w:hAnsi="Times New Roman" w:cs="Times New Roman"/>
          <w:iCs/>
          <w:sz w:val="24"/>
          <w:szCs w:val="24"/>
        </w:rPr>
        <w:t>Belfast Harbor Committee considered this issue in offering its recommendation to the Belfast Planning Board.  Katherine Pickering, Belfast Harbor Master,</w:t>
      </w:r>
      <w:r w:rsidR="00E30901">
        <w:rPr>
          <w:rFonts w:ascii="Times New Roman" w:hAnsi="Times New Roman" w:cs="Times New Roman"/>
          <w:iCs/>
          <w:sz w:val="24"/>
          <w:szCs w:val="24"/>
        </w:rPr>
        <w:t xml:space="preserve"> noted to the Harbor Committee that there are few existing moorings in the area</w:t>
      </w:r>
      <w:r w:rsidR="00677515">
        <w:rPr>
          <w:rFonts w:ascii="Times New Roman" w:hAnsi="Times New Roman" w:cs="Times New Roman"/>
          <w:iCs/>
          <w:sz w:val="24"/>
          <w:szCs w:val="24"/>
        </w:rPr>
        <w:t xml:space="preserve"> and stated that the proposed location of the intake/discharge pipes should not have an adverse impact on any moorings used by area property owners, and noted that there are no private docks or piers in this area.</w:t>
      </w:r>
      <w:r w:rsidR="00E30901">
        <w:rPr>
          <w:rFonts w:ascii="Times New Roman" w:hAnsi="Times New Roman" w:cs="Times New Roman"/>
          <w:iCs/>
          <w:sz w:val="24"/>
          <w:szCs w:val="24"/>
        </w:rPr>
        <w:t xml:space="preserve">  The Planning Board found that the buried intake/discharge pipes should not interfere with access to and from any existing mooring and berthing areas. </w:t>
      </w:r>
    </w:p>
    <w:p w14:paraId="68E949F6" w14:textId="77777777" w:rsidR="00AB3AD7" w:rsidRPr="00E53E7F" w:rsidRDefault="00AB3AD7" w:rsidP="00AB3AD7">
      <w:pPr>
        <w:spacing w:after="0" w:line="240" w:lineRule="auto"/>
        <w:rPr>
          <w:rFonts w:ascii="Times New Roman" w:hAnsi="Times New Roman" w:cs="Times New Roman"/>
          <w:sz w:val="24"/>
          <w:szCs w:val="24"/>
        </w:rPr>
      </w:pPr>
    </w:p>
    <w:p w14:paraId="58C75887" w14:textId="77777777" w:rsidR="00AB3AD7" w:rsidRPr="00E30901" w:rsidRDefault="00AB3AD7" w:rsidP="00E30901">
      <w:pPr>
        <w:pStyle w:val="NoSpacing"/>
        <w:ind w:left="900" w:hanging="360"/>
        <w:jc w:val="both"/>
        <w:rPr>
          <w:rFonts w:ascii="Times New Roman" w:hAnsi="Times New Roman" w:cs="Times New Roman"/>
          <w:b/>
          <w:bCs/>
          <w:i/>
          <w:iCs/>
          <w:sz w:val="24"/>
          <w:szCs w:val="24"/>
        </w:rPr>
      </w:pPr>
      <w:r w:rsidRPr="00E30901">
        <w:rPr>
          <w:rFonts w:ascii="Times New Roman" w:hAnsi="Times New Roman" w:cs="Times New Roman"/>
          <w:b/>
          <w:bCs/>
          <w:i/>
          <w:iCs/>
          <w:sz w:val="24"/>
          <w:szCs w:val="24"/>
        </w:rPr>
        <w:t>(7) The facility shall not displace or eliminate existing mooring and berthing areas, both public and private, for commercial and recreational uses in Belfast Harbor.</w:t>
      </w:r>
    </w:p>
    <w:p w14:paraId="729C1E0A" w14:textId="77777777" w:rsidR="00AB3AD7" w:rsidRPr="00E30901" w:rsidRDefault="00AB3AD7" w:rsidP="00E30901">
      <w:pPr>
        <w:pStyle w:val="NoSpacing"/>
        <w:jc w:val="both"/>
        <w:rPr>
          <w:rFonts w:ascii="Times New Roman" w:hAnsi="Times New Roman" w:cs="Times New Roman"/>
          <w:sz w:val="24"/>
          <w:szCs w:val="24"/>
        </w:rPr>
      </w:pPr>
      <w:r w:rsidRPr="00E30901">
        <w:rPr>
          <w:rFonts w:ascii="Times New Roman" w:hAnsi="Times New Roman" w:cs="Times New Roman"/>
          <w:sz w:val="24"/>
          <w:szCs w:val="24"/>
        </w:rPr>
        <w:t xml:space="preserve"> </w:t>
      </w:r>
    </w:p>
    <w:p w14:paraId="6A394E28" w14:textId="7FF49D68" w:rsidR="00AB3AD7" w:rsidRPr="00E30901" w:rsidRDefault="00AB3AD7" w:rsidP="00E30901">
      <w:pPr>
        <w:pStyle w:val="NoSpacing"/>
        <w:ind w:left="900"/>
        <w:jc w:val="both"/>
        <w:rPr>
          <w:rFonts w:ascii="Times New Roman" w:hAnsi="Times New Roman" w:cs="Times New Roman"/>
          <w:sz w:val="24"/>
          <w:szCs w:val="24"/>
        </w:rPr>
      </w:pPr>
      <w:r w:rsidRPr="00E30901">
        <w:rPr>
          <w:rFonts w:ascii="Times New Roman" w:hAnsi="Times New Roman" w:cs="Times New Roman"/>
          <w:iCs/>
          <w:sz w:val="24"/>
          <w:szCs w:val="24"/>
        </w:rPr>
        <w:t xml:space="preserve">The </w:t>
      </w:r>
      <w:r w:rsidR="00E30901">
        <w:rPr>
          <w:rFonts w:ascii="Times New Roman" w:hAnsi="Times New Roman" w:cs="Times New Roman"/>
          <w:iCs/>
          <w:sz w:val="24"/>
          <w:szCs w:val="24"/>
        </w:rPr>
        <w:t xml:space="preserve">Planning Board found that the </w:t>
      </w:r>
      <w:r w:rsidRPr="00E30901">
        <w:rPr>
          <w:rFonts w:ascii="Times New Roman" w:hAnsi="Times New Roman" w:cs="Times New Roman"/>
          <w:iCs/>
          <w:sz w:val="24"/>
          <w:szCs w:val="24"/>
        </w:rPr>
        <w:t xml:space="preserve">proposed pipelines are not located within or adjacent to any existing mooring or berthing areas. </w:t>
      </w:r>
      <w:r w:rsidR="00E30901">
        <w:rPr>
          <w:rFonts w:ascii="Times New Roman" w:hAnsi="Times New Roman" w:cs="Times New Roman"/>
          <w:iCs/>
          <w:sz w:val="24"/>
          <w:szCs w:val="24"/>
        </w:rPr>
        <w:t xml:space="preserve"> Further, b</w:t>
      </w:r>
      <w:r w:rsidRPr="00E30901">
        <w:rPr>
          <w:rFonts w:ascii="Times New Roman" w:hAnsi="Times New Roman" w:cs="Times New Roman"/>
          <w:iCs/>
          <w:sz w:val="24"/>
          <w:szCs w:val="24"/>
        </w:rPr>
        <w:t xml:space="preserve">ecause of the water depth where the pipe emerges from burial below marine soils on the sea floor (- 30 feet NAV88) there will be no interference with commercial or recreational uses. </w:t>
      </w:r>
      <w:r w:rsidR="00E30901">
        <w:rPr>
          <w:rFonts w:ascii="Times New Roman" w:hAnsi="Times New Roman" w:cs="Times New Roman"/>
          <w:iCs/>
          <w:sz w:val="24"/>
          <w:szCs w:val="24"/>
        </w:rPr>
        <w:t xml:space="preserve">Thus, </w:t>
      </w:r>
      <w:r w:rsidRPr="00E30901">
        <w:rPr>
          <w:rFonts w:ascii="Times New Roman" w:hAnsi="Times New Roman" w:cs="Times New Roman"/>
          <w:iCs/>
          <w:sz w:val="24"/>
          <w:szCs w:val="24"/>
        </w:rPr>
        <w:t xml:space="preserve">the Board finds </w:t>
      </w:r>
      <w:r w:rsidR="00E30901">
        <w:rPr>
          <w:rFonts w:ascii="Times New Roman" w:hAnsi="Times New Roman" w:cs="Times New Roman"/>
          <w:iCs/>
          <w:sz w:val="24"/>
          <w:szCs w:val="24"/>
        </w:rPr>
        <w:t xml:space="preserve">that </w:t>
      </w:r>
      <w:r w:rsidRPr="00E30901">
        <w:rPr>
          <w:rFonts w:ascii="Times New Roman" w:hAnsi="Times New Roman" w:cs="Times New Roman"/>
          <w:iCs/>
          <w:sz w:val="24"/>
          <w:szCs w:val="24"/>
        </w:rPr>
        <w:t xml:space="preserve">the </w:t>
      </w:r>
      <w:r w:rsidR="00E30901">
        <w:rPr>
          <w:rFonts w:ascii="Times New Roman" w:hAnsi="Times New Roman" w:cs="Times New Roman"/>
          <w:iCs/>
          <w:sz w:val="24"/>
          <w:szCs w:val="24"/>
        </w:rPr>
        <w:t xml:space="preserve">Nordic intake/discharge pipes </w:t>
      </w:r>
      <w:r w:rsidRPr="00E30901">
        <w:rPr>
          <w:rFonts w:ascii="Times New Roman" w:hAnsi="Times New Roman" w:cs="Times New Roman"/>
          <w:iCs/>
          <w:sz w:val="24"/>
          <w:szCs w:val="24"/>
        </w:rPr>
        <w:t>will not displace or eliminate existing public or private mooring and berthing areas.</w:t>
      </w:r>
    </w:p>
    <w:p w14:paraId="33783D5B" w14:textId="77777777" w:rsidR="00AB3AD7" w:rsidRPr="00E53E7F" w:rsidRDefault="00AB3AD7" w:rsidP="00AB3AD7">
      <w:pPr>
        <w:spacing w:after="0" w:line="240" w:lineRule="auto"/>
        <w:rPr>
          <w:rFonts w:ascii="Times New Roman" w:hAnsi="Times New Roman" w:cs="Times New Roman"/>
          <w:sz w:val="24"/>
          <w:szCs w:val="24"/>
        </w:rPr>
      </w:pPr>
    </w:p>
    <w:p w14:paraId="26D6AA52" w14:textId="77777777" w:rsidR="00AB3AD7" w:rsidRPr="00E30901" w:rsidRDefault="00AB3AD7" w:rsidP="00E30901">
      <w:pPr>
        <w:pStyle w:val="NoSpacing"/>
        <w:ind w:left="900" w:hanging="360"/>
        <w:jc w:val="both"/>
        <w:rPr>
          <w:rFonts w:ascii="Times New Roman" w:hAnsi="Times New Roman" w:cs="Times New Roman"/>
          <w:b/>
          <w:bCs/>
          <w:i/>
          <w:iCs/>
          <w:sz w:val="24"/>
          <w:szCs w:val="24"/>
        </w:rPr>
      </w:pPr>
      <w:r w:rsidRPr="00E30901">
        <w:rPr>
          <w:rFonts w:ascii="Times New Roman" w:hAnsi="Times New Roman" w:cs="Times New Roman"/>
          <w:b/>
          <w:bCs/>
          <w:i/>
          <w:iCs/>
          <w:sz w:val="24"/>
          <w:szCs w:val="24"/>
        </w:rPr>
        <w:t xml:space="preserve">(8) The facility shall not interfere with public access to and use of the waters of Belfast Harbor, including public rights of way and public and private launching ramps and related facilities. </w:t>
      </w:r>
    </w:p>
    <w:p w14:paraId="1450D299" w14:textId="77777777" w:rsidR="00AB3AD7" w:rsidRPr="00E30901" w:rsidRDefault="00AB3AD7" w:rsidP="00E30901">
      <w:pPr>
        <w:pStyle w:val="NoSpacing"/>
        <w:jc w:val="both"/>
        <w:rPr>
          <w:rFonts w:ascii="Times New Roman" w:hAnsi="Times New Roman" w:cs="Times New Roman"/>
          <w:sz w:val="24"/>
          <w:szCs w:val="24"/>
        </w:rPr>
      </w:pPr>
    </w:p>
    <w:p w14:paraId="7BAC0401" w14:textId="45600769" w:rsidR="00AB3AD7" w:rsidRDefault="00E30901" w:rsidP="00E30901">
      <w:pPr>
        <w:pStyle w:val="NoSpacing"/>
        <w:ind w:left="900"/>
        <w:jc w:val="both"/>
        <w:rPr>
          <w:rFonts w:ascii="Times New Roman" w:hAnsi="Times New Roman" w:cs="Times New Roman"/>
          <w:sz w:val="24"/>
          <w:szCs w:val="24"/>
        </w:rPr>
      </w:pPr>
      <w:r>
        <w:rPr>
          <w:rFonts w:ascii="Times New Roman" w:hAnsi="Times New Roman" w:cs="Times New Roman"/>
          <w:iCs/>
          <w:sz w:val="24"/>
          <w:szCs w:val="24"/>
        </w:rPr>
        <w:t xml:space="preserve">The Board found that </w:t>
      </w:r>
      <w:r w:rsidR="00AB3AD7" w:rsidRPr="00E30901">
        <w:rPr>
          <w:rFonts w:ascii="Times New Roman" w:hAnsi="Times New Roman" w:cs="Times New Roman"/>
          <w:iCs/>
          <w:sz w:val="24"/>
          <w:szCs w:val="24"/>
        </w:rPr>
        <w:t xml:space="preserve">there are no docks or launching facilities in the immediate vicinity of the </w:t>
      </w:r>
      <w:r>
        <w:rPr>
          <w:rFonts w:ascii="Times New Roman" w:hAnsi="Times New Roman" w:cs="Times New Roman"/>
          <w:iCs/>
          <w:sz w:val="24"/>
          <w:szCs w:val="24"/>
        </w:rPr>
        <w:t>p</w:t>
      </w:r>
      <w:r w:rsidR="00AB3AD7" w:rsidRPr="00E30901">
        <w:rPr>
          <w:rFonts w:ascii="Times New Roman" w:hAnsi="Times New Roman" w:cs="Times New Roman"/>
          <w:iCs/>
          <w:sz w:val="24"/>
          <w:szCs w:val="24"/>
        </w:rPr>
        <w:t xml:space="preserve">roject that will be impacted by the </w:t>
      </w:r>
      <w:r>
        <w:rPr>
          <w:rFonts w:ascii="Times New Roman" w:hAnsi="Times New Roman" w:cs="Times New Roman"/>
          <w:iCs/>
          <w:sz w:val="24"/>
          <w:szCs w:val="24"/>
        </w:rPr>
        <w:t>p</w:t>
      </w:r>
      <w:r w:rsidR="00AB3AD7" w:rsidRPr="00E30901">
        <w:rPr>
          <w:rFonts w:ascii="Times New Roman" w:hAnsi="Times New Roman" w:cs="Times New Roman"/>
          <w:iCs/>
          <w:sz w:val="24"/>
          <w:szCs w:val="24"/>
        </w:rPr>
        <w:t xml:space="preserve">roject. </w:t>
      </w:r>
      <w:r w:rsidR="00AB3AD7" w:rsidRPr="00E30901">
        <w:rPr>
          <w:rFonts w:ascii="Times New Roman" w:hAnsi="Times New Roman" w:cs="Times New Roman"/>
          <w:sz w:val="24"/>
          <w:szCs w:val="24"/>
        </w:rPr>
        <w:t xml:space="preserve"> Consequently, t</w:t>
      </w:r>
      <w:r w:rsidR="00AB3AD7" w:rsidRPr="00E30901">
        <w:rPr>
          <w:rFonts w:ascii="Times New Roman" w:hAnsi="Times New Roman" w:cs="Times New Roman"/>
          <w:iCs/>
          <w:sz w:val="24"/>
          <w:szCs w:val="24"/>
        </w:rPr>
        <w:t xml:space="preserve">he Board finds the aquaculture seawater piping and related structures will not interfere with public access </w:t>
      </w:r>
      <w:r w:rsidR="00AB3AD7" w:rsidRPr="00E30901">
        <w:rPr>
          <w:rFonts w:ascii="Times New Roman" w:hAnsi="Times New Roman" w:cs="Times New Roman"/>
          <w:sz w:val="24"/>
          <w:szCs w:val="24"/>
        </w:rPr>
        <w:t xml:space="preserve">to and use of the waters of Belfast harbor, including public rights of way and public and private launching ramps and related facilities. </w:t>
      </w:r>
    </w:p>
    <w:p w14:paraId="10092DCD" w14:textId="4B2EBF1B" w:rsidR="00E30901" w:rsidRDefault="00E30901" w:rsidP="00E30901">
      <w:pPr>
        <w:pStyle w:val="NoSpacing"/>
        <w:ind w:left="900"/>
        <w:jc w:val="both"/>
        <w:rPr>
          <w:rFonts w:ascii="Times New Roman" w:hAnsi="Times New Roman" w:cs="Times New Roman"/>
          <w:sz w:val="24"/>
          <w:szCs w:val="24"/>
        </w:rPr>
      </w:pPr>
    </w:p>
    <w:p w14:paraId="5B663A09" w14:textId="07BF5F21" w:rsidR="00E30901" w:rsidRPr="002B2640" w:rsidRDefault="00E30901" w:rsidP="00E30901">
      <w:pPr>
        <w:pStyle w:val="NoSpacing"/>
        <w:ind w:left="900" w:hanging="360"/>
        <w:jc w:val="both"/>
        <w:rPr>
          <w:rFonts w:ascii="Times New Roman" w:hAnsi="Times New Roman" w:cs="Times New Roman"/>
          <w:b/>
          <w:bCs/>
          <w:i/>
          <w:iCs/>
          <w:sz w:val="24"/>
          <w:szCs w:val="24"/>
        </w:rPr>
      </w:pPr>
      <w:r w:rsidRPr="002B2640">
        <w:rPr>
          <w:rFonts w:ascii="Times New Roman" w:hAnsi="Times New Roman" w:cs="Times New Roman"/>
          <w:b/>
          <w:bCs/>
          <w:i/>
          <w:iCs/>
          <w:sz w:val="24"/>
          <w:szCs w:val="24"/>
        </w:rPr>
        <w:lastRenderedPageBreak/>
        <w:t xml:space="preserve">(9) </w:t>
      </w:r>
      <w:r w:rsidRPr="002B2640">
        <w:rPr>
          <w:rFonts w:ascii="Times New Roman" w:hAnsi="Times New Roman" w:cs="Times New Roman"/>
          <w:b/>
          <w:bCs/>
          <w:i/>
          <w:iCs/>
          <w:sz w:val="24"/>
          <w:szCs w:val="24"/>
        </w:rPr>
        <w:tab/>
        <w:t xml:space="preserve">All points </w:t>
      </w:r>
      <w:r w:rsidR="002B2640" w:rsidRPr="002B2640">
        <w:rPr>
          <w:rFonts w:ascii="Times New Roman" w:hAnsi="Times New Roman" w:cs="Times New Roman"/>
          <w:b/>
          <w:bCs/>
          <w:i/>
          <w:iCs/>
          <w:sz w:val="24"/>
          <w:szCs w:val="24"/>
        </w:rPr>
        <w:t xml:space="preserve">and location of the facility shall comply with the following wharf line restrictions for Belfast Harbor established in the City Code of Ordinances. </w:t>
      </w:r>
    </w:p>
    <w:p w14:paraId="1122A50F" w14:textId="01C2A528" w:rsidR="00AB3AD7" w:rsidRDefault="002B2640" w:rsidP="002B2640">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34690E0" w14:textId="21A34879" w:rsidR="002B2640" w:rsidRDefault="002B2640" w:rsidP="002B2640">
      <w:pPr>
        <w:pStyle w:val="NoSpacing"/>
        <w:ind w:left="900"/>
        <w:jc w:val="both"/>
        <w:rPr>
          <w:rFonts w:ascii="Times New Roman" w:hAnsi="Times New Roman" w:cs="Times New Roman"/>
          <w:sz w:val="24"/>
          <w:szCs w:val="24"/>
        </w:rPr>
      </w:pPr>
      <w:r>
        <w:rPr>
          <w:rFonts w:ascii="Times New Roman" w:hAnsi="Times New Roman" w:cs="Times New Roman"/>
          <w:sz w:val="24"/>
          <w:szCs w:val="24"/>
        </w:rPr>
        <w:t xml:space="preserve">The Planning Board found that the Nordic project does not involve any structures that must comply with the wharf line restrictions, noting that these provisions apply to maximum length of docks and piers attached to shore. </w:t>
      </w:r>
    </w:p>
    <w:p w14:paraId="3D0D1C18" w14:textId="77777777" w:rsidR="002B2640" w:rsidRPr="00E53E7F" w:rsidRDefault="002B2640" w:rsidP="00AB3AD7">
      <w:pPr>
        <w:spacing w:after="0" w:line="240" w:lineRule="auto"/>
        <w:rPr>
          <w:rFonts w:ascii="Times New Roman" w:hAnsi="Times New Roman" w:cs="Times New Roman"/>
          <w:sz w:val="24"/>
          <w:szCs w:val="24"/>
        </w:rPr>
      </w:pPr>
    </w:p>
    <w:p w14:paraId="7922EC50" w14:textId="393944EA" w:rsidR="00AB3AD7" w:rsidRPr="002B2640" w:rsidRDefault="00AB3AD7" w:rsidP="002B2640">
      <w:pPr>
        <w:pStyle w:val="NoSpacing"/>
        <w:ind w:left="900" w:hanging="360"/>
        <w:jc w:val="both"/>
        <w:rPr>
          <w:rFonts w:ascii="Times New Roman" w:hAnsi="Times New Roman" w:cs="Times New Roman"/>
          <w:b/>
          <w:bCs/>
          <w:i/>
          <w:iCs/>
          <w:sz w:val="24"/>
          <w:szCs w:val="24"/>
        </w:rPr>
      </w:pPr>
      <w:r w:rsidRPr="002B2640">
        <w:rPr>
          <w:rFonts w:ascii="Times New Roman" w:hAnsi="Times New Roman" w:cs="Times New Roman"/>
          <w:b/>
          <w:bCs/>
          <w:i/>
          <w:iCs/>
          <w:sz w:val="24"/>
          <w:szCs w:val="24"/>
        </w:rPr>
        <w:t>(</w:t>
      </w:r>
      <w:r w:rsidR="00593B13" w:rsidRPr="002B2640">
        <w:rPr>
          <w:rFonts w:ascii="Times New Roman" w:hAnsi="Times New Roman" w:cs="Times New Roman"/>
          <w:b/>
          <w:bCs/>
          <w:i/>
          <w:iCs/>
          <w:sz w:val="24"/>
          <w:szCs w:val="24"/>
        </w:rPr>
        <w:t>10) The</w:t>
      </w:r>
      <w:r w:rsidRPr="002B2640">
        <w:rPr>
          <w:rFonts w:ascii="Times New Roman" w:hAnsi="Times New Roman" w:cs="Times New Roman"/>
          <w:b/>
          <w:bCs/>
          <w:i/>
          <w:iCs/>
          <w:sz w:val="24"/>
          <w:szCs w:val="24"/>
        </w:rPr>
        <w:t xml:space="preserve"> facility shall not interfere with or pose a hazard to navigation by obscuring visibility or by the display of distracting lights. The facility, if deemed appropriate, shall display appropriate warning lights to aid in navigation and public safety. </w:t>
      </w:r>
    </w:p>
    <w:p w14:paraId="4BD0BE49" w14:textId="77777777" w:rsidR="00AB3AD7" w:rsidRPr="00E53E7F" w:rsidRDefault="00AB3AD7" w:rsidP="00AB3AD7">
      <w:pPr>
        <w:spacing w:after="0" w:line="240" w:lineRule="auto"/>
        <w:ind w:left="720"/>
        <w:rPr>
          <w:rFonts w:ascii="Times New Roman" w:hAnsi="Times New Roman" w:cs="Times New Roman"/>
          <w:sz w:val="24"/>
          <w:szCs w:val="24"/>
        </w:rPr>
      </w:pPr>
    </w:p>
    <w:p w14:paraId="7E8FCB4B" w14:textId="02512CC5" w:rsidR="00AB3AD7" w:rsidRDefault="002B2640" w:rsidP="002B2640">
      <w:pPr>
        <w:pStyle w:val="NoSpacing"/>
        <w:ind w:left="990"/>
        <w:jc w:val="both"/>
        <w:rPr>
          <w:rFonts w:ascii="Times New Roman" w:hAnsi="Times New Roman" w:cs="Times New Roman"/>
          <w:sz w:val="24"/>
          <w:szCs w:val="24"/>
        </w:rPr>
      </w:pPr>
      <w:r w:rsidRPr="002B2640">
        <w:rPr>
          <w:rFonts w:ascii="Times New Roman" w:hAnsi="Times New Roman" w:cs="Times New Roman"/>
          <w:iCs/>
          <w:sz w:val="24"/>
          <w:szCs w:val="24"/>
        </w:rPr>
        <w:t>T</w:t>
      </w:r>
      <w:r w:rsidR="00AB3AD7" w:rsidRPr="002B2640">
        <w:rPr>
          <w:rFonts w:ascii="Times New Roman" w:hAnsi="Times New Roman" w:cs="Times New Roman"/>
          <w:iCs/>
          <w:sz w:val="24"/>
          <w:szCs w:val="24"/>
        </w:rPr>
        <w:t>he Board finds that the aquaculture seawater piping and related structures</w:t>
      </w:r>
      <w:r w:rsidR="00AB3AD7" w:rsidRPr="002B2640">
        <w:rPr>
          <w:rFonts w:ascii="Times New Roman" w:hAnsi="Times New Roman" w:cs="Times New Roman"/>
          <w:sz w:val="24"/>
          <w:szCs w:val="24"/>
        </w:rPr>
        <w:t xml:space="preserve"> will not interfere with or pose a hazard to navigation by obscuring visibility or by the display of distracting lights</w:t>
      </w:r>
      <w:r>
        <w:rPr>
          <w:rFonts w:ascii="Times New Roman" w:hAnsi="Times New Roman" w:cs="Times New Roman"/>
          <w:sz w:val="24"/>
          <w:szCs w:val="24"/>
        </w:rPr>
        <w:t>; no lighting is proposed</w:t>
      </w:r>
      <w:r w:rsidR="00AB3AD7" w:rsidRPr="002B2640">
        <w:rPr>
          <w:rFonts w:ascii="Times New Roman" w:hAnsi="Times New Roman" w:cs="Times New Roman"/>
          <w:sz w:val="24"/>
          <w:szCs w:val="24"/>
        </w:rPr>
        <w:t>.  This Permit is conditioned upon Nordic cooperation with the United States Coast Guard regarding appropriate markings to protect navigation and avoid fouling of fishing gear.</w:t>
      </w:r>
    </w:p>
    <w:p w14:paraId="7F2F34BD" w14:textId="51073930" w:rsidR="002B2640" w:rsidRDefault="002B2640" w:rsidP="002B2640">
      <w:pPr>
        <w:pStyle w:val="NoSpacing"/>
        <w:ind w:left="990"/>
        <w:jc w:val="both"/>
        <w:rPr>
          <w:rFonts w:ascii="Times New Roman" w:hAnsi="Times New Roman" w:cs="Times New Roman"/>
          <w:sz w:val="24"/>
          <w:szCs w:val="24"/>
        </w:rPr>
      </w:pPr>
    </w:p>
    <w:p w14:paraId="08C03DA3" w14:textId="0FDE7613" w:rsidR="002B2640" w:rsidRDefault="002B2640" w:rsidP="002B2640">
      <w:pPr>
        <w:pStyle w:val="NoSpacing"/>
        <w:ind w:left="990" w:hanging="450"/>
        <w:jc w:val="both"/>
        <w:rPr>
          <w:rFonts w:ascii="Times New Roman" w:hAnsi="Times New Roman" w:cs="Times New Roman"/>
          <w:b/>
          <w:bCs/>
          <w:i/>
          <w:iCs/>
          <w:sz w:val="24"/>
          <w:szCs w:val="24"/>
        </w:rPr>
      </w:pPr>
      <w:r w:rsidRPr="002B2640">
        <w:rPr>
          <w:rFonts w:ascii="Times New Roman" w:hAnsi="Times New Roman" w:cs="Times New Roman"/>
          <w:b/>
          <w:bCs/>
          <w:i/>
          <w:iCs/>
          <w:sz w:val="24"/>
          <w:szCs w:val="24"/>
        </w:rPr>
        <w:t>(11)</w:t>
      </w:r>
      <w:r w:rsidRPr="002B2640">
        <w:rPr>
          <w:rFonts w:ascii="Times New Roman" w:hAnsi="Times New Roman" w:cs="Times New Roman"/>
          <w:b/>
          <w:bCs/>
          <w:i/>
          <w:iCs/>
          <w:sz w:val="24"/>
          <w:szCs w:val="24"/>
        </w:rPr>
        <w:tab/>
        <w:t xml:space="preserve">No new structure shall be built on, over or abutting a pier, dock, wharf or similar structure extending beyond the highwater line of a waterbody </w:t>
      </w:r>
      <w:r>
        <w:rPr>
          <w:rFonts w:ascii="Times New Roman" w:hAnsi="Times New Roman" w:cs="Times New Roman"/>
          <w:b/>
          <w:bCs/>
          <w:i/>
          <w:iCs/>
          <w:sz w:val="24"/>
          <w:szCs w:val="24"/>
        </w:rPr>
        <w:t>or within a wetland unless the structure requires direct access to the water as an operational necessity</w:t>
      </w:r>
      <w:r w:rsidRPr="002B2640">
        <w:rPr>
          <w:rFonts w:ascii="Times New Roman" w:hAnsi="Times New Roman" w:cs="Times New Roman"/>
          <w:b/>
          <w:bCs/>
          <w:i/>
          <w:iCs/>
          <w:sz w:val="24"/>
          <w:szCs w:val="24"/>
        </w:rPr>
        <w:t>.</w:t>
      </w:r>
    </w:p>
    <w:p w14:paraId="263B285D" w14:textId="77777777" w:rsidR="00DD7834" w:rsidRDefault="002B2640" w:rsidP="002B2640">
      <w:pPr>
        <w:pStyle w:val="NoSpacing"/>
        <w:ind w:left="990" w:hanging="450"/>
        <w:jc w:val="both"/>
        <w:rPr>
          <w:rFonts w:ascii="Times New Roman" w:hAnsi="Times New Roman" w:cs="Times New Roman"/>
          <w:b/>
          <w:bCs/>
          <w:i/>
          <w:iCs/>
          <w:sz w:val="24"/>
          <w:szCs w:val="24"/>
        </w:rPr>
      </w:pPr>
      <w:r>
        <w:rPr>
          <w:rFonts w:ascii="Times New Roman" w:hAnsi="Times New Roman" w:cs="Times New Roman"/>
          <w:b/>
          <w:bCs/>
          <w:i/>
          <w:iCs/>
          <w:sz w:val="24"/>
          <w:szCs w:val="24"/>
        </w:rPr>
        <w:t>(12) No existing structures built on, over or abutting a pier, dock, wharf or other structure extending beyond the normal hig</w:t>
      </w:r>
      <w:r w:rsidR="00DD7834">
        <w:rPr>
          <w:rFonts w:ascii="Times New Roman" w:hAnsi="Times New Roman" w:cs="Times New Roman"/>
          <w:b/>
          <w:bCs/>
          <w:i/>
          <w:iCs/>
          <w:sz w:val="24"/>
          <w:szCs w:val="24"/>
        </w:rPr>
        <w:t>hwater line of a waterbody or within a wetland shall be converted to a residential structure in any district ---.</w:t>
      </w:r>
    </w:p>
    <w:p w14:paraId="5B08C164" w14:textId="45EBA482" w:rsidR="002B2640" w:rsidRDefault="00DD7834" w:rsidP="00DD7834">
      <w:pPr>
        <w:pStyle w:val="NoSpacing"/>
        <w:ind w:left="990" w:hanging="450"/>
        <w:jc w:val="both"/>
        <w:rPr>
          <w:rFonts w:ascii="Times New Roman" w:hAnsi="Times New Roman" w:cs="Times New Roman"/>
          <w:b/>
          <w:bCs/>
          <w:i/>
          <w:iCs/>
          <w:sz w:val="24"/>
          <w:szCs w:val="24"/>
        </w:rPr>
      </w:pPr>
      <w:r>
        <w:rPr>
          <w:rFonts w:ascii="Times New Roman" w:hAnsi="Times New Roman" w:cs="Times New Roman"/>
          <w:b/>
          <w:bCs/>
          <w:i/>
          <w:iCs/>
          <w:sz w:val="24"/>
          <w:szCs w:val="24"/>
        </w:rPr>
        <w:t>(13)</w:t>
      </w:r>
      <w:r>
        <w:rPr>
          <w:rFonts w:ascii="Times New Roman" w:hAnsi="Times New Roman" w:cs="Times New Roman"/>
          <w:b/>
          <w:bCs/>
          <w:i/>
          <w:iCs/>
          <w:sz w:val="24"/>
          <w:szCs w:val="24"/>
        </w:rPr>
        <w:tab/>
        <w:t xml:space="preserve">Except in the General Development and Waterfront Development District, structures built on, over or abutting a pier, wharf, dock or other structure extending beyond the normal high-water line of a waterbody or within a wetland shall not exceed 20 feet in height above the pier, dock, or other structure.  </w:t>
      </w:r>
    </w:p>
    <w:p w14:paraId="35C4A8B3" w14:textId="5488A940" w:rsidR="00DD7834" w:rsidRDefault="00DD7834" w:rsidP="00DD7834">
      <w:pPr>
        <w:pStyle w:val="NoSpacing"/>
        <w:ind w:left="990" w:hanging="450"/>
        <w:jc w:val="both"/>
        <w:rPr>
          <w:rFonts w:ascii="Times New Roman" w:hAnsi="Times New Roman" w:cs="Times New Roman"/>
          <w:b/>
          <w:bCs/>
          <w:i/>
          <w:iCs/>
          <w:sz w:val="24"/>
          <w:szCs w:val="24"/>
        </w:rPr>
      </w:pPr>
    </w:p>
    <w:p w14:paraId="526F435A" w14:textId="13708FBA" w:rsidR="002B2640" w:rsidRDefault="00DD7834" w:rsidP="00DD7834">
      <w:pPr>
        <w:pStyle w:val="NoSpacing"/>
        <w:ind w:left="990"/>
        <w:jc w:val="both"/>
        <w:rPr>
          <w:rFonts w:ascii="Times New Roman" w:hAnsi="Times New Roman" w:cs="Times New Roman"/>
          <w:sz w:val="24"/>
          <w:szCs w:val="24"/>
        </w:rPr>
      </w:pPr>
      <w:r>
        <w:rPr>
          <w:rFonts w:ascii="Times New Roman" w:hAnsi="Times New Roman" w:cs="Times New Roman"/>
          <w:sz w:val="24"/>
          <w:szCs w:val="24"/>
        </w:rPr>
        <w:t xml:space="preserve">The Planning Board found that Nordic is not proposing the construction of any piers, docks, wharfs or similar structures and that standards (11), (12) and (13) do not apply to this project. </w:t>
      </w:r>
    </w:p>
    <w:p w14:paraId="70C4EF4E" w14:textId="4E1D809E" w:rsidR="009E2BBE" w:rsidRPr="002B2640" w:rsidRDefault="009E2BBE" w:rsidP="002B2640">
      <w:pPr>
        <w:spacing w:after="0" w:line="240" w:lineRule="auto"/>
        <w:ind w:left="990"/>
        <w:rPr>
          <w:rFonts w:ascii="Times New Roman" w:hAnsi="Times New Roman" w:cs="Times New Roman"/>
          <w:sz w:val="24"/>
          <w:szCs w:val="24"/>
        </w:rPr>
      </w:pPr>
    </w:p>
    <w:p w14:paraId="5CDBFBD9" w14:textId="3021C17C" w:rsidR="009E2BBE" w:rsidRPr="009E2BBE" w:rsidRDefault="009E2BBE" w:rsidP="00DD7834">
      <w:pPr>
        <w:pStyle w:val="NoSpacing"/>
        <w:ind w:left="540"/>
        <w:jc w:val="both"/>
        <w:rPr>
          <w:rFonts w:ascii="Times New Roman" w:hAnsi="Times New Roman" w:cs="Times New Roman"/>
          <w:sz w:val="24"/>
          <w:szCs w:val="24"/>
        </w:rPr>
      </w:pPr>
      <w:r w:rsidRPr="009E2BBE">
        <w:rPr>
          <w:rFonts w:ascii="Times New Roman" w:hAnsi="Times New Roman" w:cs="Times New Roman"/>
          <w:b/>
          <w:bCs/>
          <w:i/>
          <w:iCs/>
          <w:sz w:val="24"/>
          <w:szCs w:val="24"/>
        </w:rPr>
        <w:t>Section 82-205.   Reserved.</w:t>
      </w:r>
      <w:r w:rsidRPr="009E2BBE">
        <w:rPr>
          <w:rFonts w:ascii="Times New Roman" w:hAnsi="Times New Roman" w:cs="Times New Roman"/>
          <w:sz w:val="24"/>
          <w:szCs w:val="24"/>
        </w:rPr>
        <w:t xml:space="preserve">   No standards on which the Board must act. </w:t>
      </w:r>
    </w:p>
    <w:p w14:paraId="1A0880F3" w14:textId="5347A804" w:rsidR="009E2BBE" w:rsidRPr="009E2BBE" w:rsidRDefault="009E2BBE" w:rsidP="00DD7834">
      <w:pPr>
        <w:pStyle w:val="NoSpacing"/>
        <w:ind w:left="540"/>
        <w:jc w:val="both"/>
        <w:rPr>
          <w:rFonts w:ascii="Times New Roman" w:hAnsi="Times New Roman" w:cs="Times New Roman"/>
          <w:sz w:val="24"/>
          <w:szCs w:val="24"/>
        </w:rPr>
      </w:pPr>
    </w:p>
    <w:p w14:paraId="7F059510" w14:textId="0AAD3579" w:rsidR="009E2BBE" w:rsidRPr="009E2BBE" w:rsidRDefault="009E2BBE" w:rsidP="00DD7834">
      <w:pPr>
        <w:pStyle w:val="NoSpacing"/>
        <w:ind w:left="540"/>
        <w:jc w:val="both"/>
        <w:rPr>
          <w:rFonts w:ascii="Times New Roman" w:hAnsi="Times New Roman" w:cs="Times New Roman"/>
          <w:b/>
          <w:bCs/>
          <w:i/>
          <w:iCs/>
          <w:sz w:val="24"/>
          <w:szCs w:val="24"/>
        </w:rPr>
      </w:pPr>
      <w:r w:rsidRPr="009E2BBE">
        <w:rPr>
          <w:rFonts w:ascii="Times New Roman" w:hAnsi="Times New Roman" w:cs="Times New Roman"/>
          <w:b/>
          <w:bCs/>
          <w:i/>
          <w:iCs/>
          <w:sz w:val="24"/>
          <w:szCs w:val="24"/>
        </w:rPr>
        <w:t xml:space="preserve">Section 82-206.  Stairways and similar structures providing shoreline access. </w:t>
      </w:r>
    </w:p>
    <w:p w14:paraId="31E913A9" w14:textId="55A416C8" w:rsidR="009E2BBE" w:rsidRPr="009E2BBE" w:rsidRDefault="009E2BBE" w:rsidP="00DD7834">
      <w:pPr>
        <w:pStyle w:val="NoSpacing"/>
        <w:ind w:left="540"/>
        <w:jc w:val="both"/>
        <w:rPr>
          <w:rFonts w:ascii="Times New Roman" w:hAnsi="Times New Roman" w:cs="Times New Roman"/>
          <w:sz w:val="24"/>
          <w:szCs w:val="24"/>
        </w:rPr>
      </w:pPr>
    </w:p>
    <w:p w14:paraId="130ACF13" w14:textId="42B31C1A" w:rsidR="009E2BBE" w:rsidRPr="009E2BBE" w:rsidRDefault="009E2BBE" w:rsidP="00DD7834">
      <w:pPr>
        <w:pStyle w:val="NoSpacing"/>
        <w:ind w:left="540"/>
        <w:jc w:val="both"/>
        <w:rPr>
          <w:rFonts w:ascii="Times New Roman" w:hAnsi="Times New Roman" w:cs="Times New Roman"/>
          <w:sz w:val="24"/>
          <w:szCs w:val="24"/>
        </w:rPr>
      </w:pPr>
      <w:r w:rsidRPr="009E2BBE">
        <w:rPr>
          <w:rFonts w:ascii="Times New Roman" w:hAnsi="Times New Roman" w:cs="Times New Roman"/>
          <w:sz w:val="24"/>
          <w:szCs w:val="24"/>
        </w:rPr>
        <w:t xml:space="preserve">The Nordic project does not involve any proposed stairways or similar structures in the Shoreland Zone.  </w:t>
      </w:r>
    </w:p>
    <w:p w14:paraId="2E46A985" w14:textId="77777777" w:rsidR="00DD7834" w:rsidRDefault="00DD7834" w:rsidP="009E2BBE">
      <w:pPr>
        <w:pStyle w:val="NoSpacing"/>
        <w:jc w:val="both"/>
        <w:rPr>
          <w:rFonts w:ascii="Times New Roman" w:hAnsi="Times New Roman" w:cs="Times New Roman"/>
          <w:b/>
          <w:bCs/>
          <w:i/>
          <w:iCs/>
          <w:sz w:val="24"/>
          <w:szCs w:val="24"/>
          <w:u w:val="single"/>
        </w:rPr>
      </w:pPr>
    </w:p>
    <w:p w14:paraId="6C49E896" w14:textId="1EBA537B" w:rsidR="009E2BBE" w:rsidRPr="009E2BBE" w:rsidRDefault="009E2BBE" w:rsidP="009E2BBE">
      <w:pPr>
        <w:pStyle w:val="NoSpacing"/>
        <w:jc w:val="both"/>
        <w:rPr>
          <w:rFonts w:ascii="Times New Roman" w:hAnsi="Times New Roman" w:cs="Times New Roman"/>
          <w:b/>
          <w:bCs/>
          <w:i/>
          <w:iCs/>
          <w:sz w:val="24"/>
          <w:szCs w:val="24"/>
        </w:rPr>
      </w:pPr>
      <w:r w:rsidRPr="009E2BBE">
        <w:rPr>
          <w:rFonts w:ascii="Times New Roman" w:hAnsi="Times New Roman" w:cs="Times New Roman"/>
          <w:b/>
          <w:bCs/>
          <w:i/>
          <w:iCs/>
          <w:sz w:val="24"/>
          <w:szCs w:val="24"/>
          <w:u w:val="single"/>
        </w:rPr>
        <w:t>D</w:t>
      </w:r>
      <w:r w:rsidR="00A74485">
        <w:rPr>
          <w:rFonts w:ascii="Times New Roman" w:hAnsi="Times New Roman" w:cs="Times New Roman"/>
          <w:b/>
          <w:bCs/>
          <w:i/>
          <w:iCs/>
          <w:sz w:val="24"/>
          <w:szCs w:val="24"/>
          <w:u w:val="single"/>
        </w:rPr>
        <w:t xml:space="preserve">IVISION </w:t>
      </w:r>
      <w:r w:rsidRPr="009E2BBE">
        <w:rPr>
          <w:rFonts w:ascii="Times New Roman" w:hAnsi="Times New Roman" w:cs="Times New Roman"/>
          <w:b/>
          <w:bCs/>
          <w:i/>
          <w:iCs/>
          <w:sz w:val="24"/>
          <w:szCs w:val="24"/>
          <w:u w:val="single"/>
        </w:rPr>
        <w:t xml:space="preserve"> 4.   Campgrounds and Campsites</w:t>
      </w:r>
      <w:r w:rsidRPr="009E2BBE">
        <w:rPr>
          <w:rFonts w:ascii="Times New Roman" w:hAnsi="Times New Roman" w:cs="Times New Roman"/>
          <w:b/>
          <w:bCs/>
          <w:i/>
          <w:iCs/>
          <w:sz w:val="24"/>
          <w:szCs w:val="24"/>
        </w:rPr>
        <w:t xml:space="preserve">.   </w:t>
      </w:r>
    </w:p>
    <w:p w14:paraId="1EB5946E" w14:textId="370C1468" w:rsidR="009E2BBE" w:rsidRPr="009E2BBE" w:rsidRDefault="009E2BBE" w:rsidP="009E2BBE">
      <w:pPr>
        <w:pStyle w:val="NoSpacing"/>
        <w:jc w:val="both"/>
        <w:rPr>
          <w:rFonts w:ascii="Times New Roman" w:hAnsi="Times New Roman" w:cs="Times New Roman"/>
          <w:sz w:val="24"/>
          <w:szCs w:val="24"/>
        </w:rPr>
      </w:pPr>
    </w:p>
    <w:p w14:paraId="6577A874" w14:textId="6ECE5382" w:rsidR="009E2BBE" w:rsidRPr="009E2BBE" w:rsidRDefault="009E2BBE" w:rsidP="009E2BBE">
      <w:pPr>
        <w:pStyle w:val="NoSpacing"/>
        <w:jc w:val="both"/>
        <w:rPr>
          <w:rFonts w:ascii="Times New Roman" w:hAnsi="Times New Roman" w:cs="Times New Roman"/>
          <w:sz w:val="24"/>
          <w:szCs w:val="24"/>
        </w:rPr>
      </w:pPr>
      <w:r w:rsidRPr="009E2BBE">
        <w:rPr>
          <w:rFonts w:ascii="Times New Roman" w:hAnsi="Times New Roman" w:cs="Times New Roman"/>
          <w:sz w:val="24"/>
          <w:szCs w:val="24"/>
        </w:rPr>
        <w:t xml:space="preserve">The Nordic project does not involve the development of campgrounds or campsites and this standard does not apply. </w:t>
      </w:r>
    </w:p>
    <w:p w14:paraId="7C66A067" w14:textId="08248B21" w:rsidR="009E2BBE" w:rsidRPr="009E2BBE" w:rsidRDefault="009E2BBE" w:rsidP="009E2BBE">
      <w:pPr>
        <w:pStyle w:val="NoSpacing"/>
        <w:jc w:val="both"/>
        <w:rPr>
          <w:rFonts w:ascii="Times New Roman" w:hAnsi="Times New Roman" w:cs="Times New Roman"/>
          <w:b/>
          <w:bCs/>
          <w:i/>
          <w:iCs/>
          <w:sz w:val="24"/>
          <w:szCs w:val="24"/>
        </w:rPr>
      </w:pPr>
    </w:p>
    <w:p w14:paraId="7CFA2044" w14:textId="597BFA2E" w:rsidR="009E2BBE" w:rsidRPr="009E2BBE" w:rsidRDefault="009E2BBE" w:rsidP="009E2BBE">
      <w:pPr>
        <w:pStyle w:val="NoSpacing"/>
        <w:jc w:val="both"/>
        <w:rPr>
          <w:rFonts w:ascii="Times New Roman" w:hAnsi="Times New Roman" w:cs="Times New Roman"/>
          <w:b/>
          <w:bCs/>
          <w:i/>
          <w:iCs/>
          <w:sz w:val="24"/>
          <w:szCs w:val="24"/>
        </w:rPr>
      </w:pPr>
      <w:r w:rsidRPr="009E2BBE">
        <w:rPr>
          <w:rFonts w:ascii="Times New Roman" w:hAnsi="Times New Roman" w:cs="Times New Roman"/>
          <w:b/>
          <w:bCs/>
          <w:i/>
          <w:iCs/>
          <w:sz w:val="24"/>
          <w:szCs w:val="24"/>
          <w:u w:val="single"/>
        </w:rPr>
        <w:t>D</w:t>
      </w:r>
      <w:r w:rsidR="00A74485">
        <w:rPr>
          <w:rFonts w:ascii="Times New Roman" w:hAnsi="Times New Roman" w:cs="Times New Roman"/>
          <w:b/>
          <w:bCs/>
          <w:i/>
          <w:iCs/>
          <w:sz w:val="24"/>
          <w:szCs w:val="24"/>
          <w:u w:val="single"/>
        </w:rPr>
        <w:t xml:space="preserve">IVISION </w:t>
      </w:r>
      <w:r w:rsidRPr="009E2BBE">
        <w:rPr>
          <w:rFonts w:ascii="Times New Roman" w:hAnsi="Times New Roman" w:cs="Times New Roman"/>
          <w:b/>
          <w:bCs/>
          <w:i/>
          <w:iCs/>
          <w:sz w:val="24"/>
          <w:szCs w:val="24"/>
          <w:u w:val="single"/>
        </w:rPr>
        <w:t xml:space="preserve"> 5.   Commercial and Industrial Uses</w:t>
      </w:r>
      <w:r w:rsidRPr="009E2BBE">
        <w:rPr>
          <w:rFonts w:ascii="Times New Roman" w:hAnsi="Times New Roman" w:cs="Times New Roman"/>
          <w:b/>
          <w:bCs/>
          <w:i/>
          <w:iCs/>
          <w:sz w:val="24"/>
          <w:szCs w:val="24"/>
        </w:rPr>
        <w:t xml:space="preserve">. </w:t>
      </w:r>
    </w:p>
    <w:p w14:paraId="612513A3" w14:textId="666F4EDF" w:rsidR="009E2BBE" w:rsidRPr="009E2BBE" w:rsidRDefault="009E2BBE" w:rsidP="009E2BBE">
      <w:pPr>
        <w:pStyle w:val="NoSpacing"/>
        <w:jc w:val="both"/>
        <w:rPr>
          <w:rFonts w:ascii="Times New Roman" w:hAnsi="Times New Roman" w:cs="Times New Roman"/>
          <w:sz w:val="24"/>
          <w:szCs w:val="24"/>
        </w:rPr>
      </w:pPr>
    </w:p>
    <w:p w14:paraId="5731A81D" w14:textId="6B580A6D" w:rsidR="009E2BBE" w:rsidRPr="009E2BBE" w:rsidRDefault="009E2BBE" w:rsidP="009E2BBE">
      <w:pPr>
        <w:pStyle w:val="NoSpacing"/>
        <w:jc w:val="both"/>
        <w:rPr>
          <w:rFonts w:ascii="Times New Roman" w:eastAsiaTheme="minorEastAsia" w:hAnsi="Times New Roman" w:cs="Times New Roman"/>
          <w:b/>
          <w:i/>
          <w:sz w:val="24"/>
          <w:szCs w:val="24"/>
          <w:lang w:eastAsia="ja-JP"/>
        </w:rPr>
      </w:pPr>
      <w:r w:rsidRPr="009E2BBE">
        <w:rPr>
          <w:rFonts w:ascii="Times New Roman" w:eastAsiaTheme="minorEastAsia" w:hAnsi="Times New Roman" w:cs="Times New Roman"/>
          <w:b/>
          <w:i/>
          <w:sz w:val="24"/>
          <w:szCs w:val="24"/>
          <w:lang w:eastAsia="ja-JP"/>
        </w:rPr>
        <w:lastRenderedPageBreak/>
        <w:t xml:space="preserve">Section 82-241.   Prohibited Uses. </w:t>
      </w:r>
    </w:p>
    <w:p w14:paraId="2B94EF2F" w14:textId="0BA8B405" w:rsidR="009E2BBE" w:rsidRPr="009E2BBE" w:rsidRDefault="009E2BBE" w:rsidP="009E2BBE">
      <w:pPr>
        <w:pStyle w:val="NoSpacing"/>
        <w:jc w:val="both"/>
        <w:rPr>
          <w:rFonts w:ascii="Times New Roman" w:eastAsiaTheme="minorEastAsia" w:hAnsi="Times New Roman" w:cs="Times New Roman"/>
          <w:b/>
          <w:i/>
          <w:sz w:val="24"/>
          <w:szCs w:val="24"/>
          <w:lang w:eastAsia="ja-JP"/>
        </w:rPr>
      </w:pPr>
    </w:p>
    <w:p w14:paraId="63FBBEE0" w14:textId="77777777" w:rsidR="009E2BBE" w:rsidRDefault="009E2BBE" w:rsidP="009E2BBE">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This standard applies only to uses adjacent to Upper Mason Pond and the section of the Goose River that flows into this Pond.   Thus, the Board determined that this standard does not apply to the Nordic project. </w:t>
      </w:r>
    </w:p>
    <w:p w14:paraId="7FF557CA" w14:textId="77777777" w:rsidR="009E2BBE" w:rsidRDefault="009E2BBE" w:rsidP="009E2BBE">
      <w:pPr>
        <w:pStyle w:val="NoSpacing"/>
        <w:jc w:val="both"/>
        <w:rPr>
          <w:rFonts w:ascii="Times New Roman" w:eastAsiaTheme="minorEastAsia" w:hAnsi="Times New Roman" w:cs="Times New Roman"/>
          <w:bCs/>
          <w:iCs/>
          <w:sz w:val="24"/>
          <w:szCs w:val="24"/>
          <w:lang w:eastAsia="ja-JP"/>
        </w:rPr>
      </w:pPr>
    </w:p>
    <w:p w14:paraId="74A85AA0" w14:textId="04809766" w:rsidR="009E2BBE" w:rsidRPr="00C311CA" w:rsidRDefault="009E2BBE" w:rsidP="009E2BBE">
      <w:pPr>
        <w:pStyle w:val="NoSpacing"/>
        <w:jc w:val="both"/>
        <w:rPr>
          <w:rFonts w:ascii="Times New Roman" w:eastAsiaTheme="minorEastAsia" w:hAnsi="Times New Roman" w:cs="Times New Roman"/>
          <w:b/>
          <w:i/>
          <w:sz w:val="24"/>
          <w:szCs w:val="24"/>
          <w:u w:val="single"/>
          <w:lang w:eastAsia="ja-JP"/>
        </w:rPr>
      </w:pPr>
      <w:r w:rsidRPr="00C311CA">
        <w:rPr>
          <w:rFonts w:ascii="Times New Roman" w:eastAsiaTheme="minorEastAsia" w:hAnsi="Times New Roman" w:cs="Times New Roman"/>
          <w:b/>
          <w:i/>
          <w:sz w:val="24"/>
          <w:szCs w:val="24"/>
          <w:u w:val="single"/>
          <w:lang w:eastAsia="ja-JP"/>
        </w:rPr>
        <w:t>D</w:t>
      </w:r>
      <w:r w:rsidR="00A74485">
        <w:rPr>
          <w:rFonts w:ascii="Times New Roman" w:eastAsiaTheme="minorEastAsia" w:hAnsi="Times New Roman" w:cs="Times New Roman"/>
          <w:b/>
          <w:i/>
          <w:sz w:val="24"/>
          <w:szCs w:val="24"/>
          <w:u w:val="single"/>
          <w:lang w:eastAsia="ja-JP"/>
        </w:rPr>
        <w:t xml:space="preserve">IVISION </w:t>
      </w:r>
      <w:r w:rsidRPr="00C311CA">
        <w:rPr>
          <w:rFonts w:ascii="Times New Roman" w:eastAsiaTheme="minorEastAsia" w:hAnsi="Times New Roman" w:cs="Times New Roman"/>
          <w:b/>
          <w:i/>
          <w:sz w:val="24"/>
          <w:szCs w:val="24"/>
          <w:u w:val="single"/>
          <w:lang w:eastAsia="ja-JP"/>
        </w:rPr>
        <w:t xml:space="preserve"> 6.  Parking Areas.</w:t>
      </w:r>
    </w:p>
    <w:p w14:paraId="7A090981" w14:textId="77777777" w:rsidR="009E2BBE" w:rsidRDefault="009E2BBE" w:rsidP="009E2BBE">
      <w:pPr>
        <w:pStyle w:val="NoSpacing"/>
        <w:jc w:val="both"/>
        <w:rPr>
          <w:rFonts w:ascii="Times New Roman" w:eastAsiaTheme="minorEastAsia" w:hAnsi="Times New Roman" w:cs="Times New Roman"/>
          <w:bCs/>
          <w:iCs/>
          <w:sz w:val="24"/>
          <w:szCs w:val="24"/>
          <w:lang w:eastAsia="ja-JP"/>
        </w:rPr>
      </w:pPr>
    </w:p>
    <w:p w14:paraId="1A36AB1F" w14:textId="5B6878DF" w:rsidR="00F044AD" w:rsidRDefault="00C311CA" w:rsidP="009E2BBE">
      <w:pPr>
        <w:pStyle w:val="NoSpacing"/>
        <w:jc w:val="both"/>
        <w:rPr>
          <w:rFonts w:ascii="Times New Roman" w:eastAsiaTheme="minorEastAsia" w:hAnsi="Times New Roman" w:cs="Times New Roman"/>
          <w:b/>
          <w:i/>
          <w:sz w:val="24"/>
          <w:szCs w:val="24"/>
          <w:lang w:eastAsia="ja-JP"/>
        </w:rPr>
      </w:pPr>
      <w:r w:rsidRPr="00C311CA">
        <w:rPr>
          <w:rFonts w:ascii="Times New Roman" w:eastAsiaTheme="minorEastAsia" w:hAnsi="Times New Roman" w:cs="Times New Roman"/>
          <w:b/>
          <w:i/>
          <w:sz w:val="24"/>
          <w:szCs w:val="24"/>
          <w:lang w:eastAsia="ja-JP"/>
        </w:rPr>
        <w:t>Section 82-2</w:t>
      </w:r>
      <w:r w:rsidR="00F044AD">
        <w:rPr>
          <w:rFonts w:ascii="Times New Roman" w:eastAsiaTheme="minorEastAsia" w:hAnsi="Times New Roman" w:cs="Times New Roman"/>
          <w:b/>
          <w:i/>
          <w:sz w:val="24"/>
          <w:szCs w:val="24"/>
          <w:lang w:eastAsia="ja-JP"/>
        </w:rPr>
        <w:t>61</w:t>
      </w:r>
      <w:r w:rsidRPr="00C311CA">
        <w:rPr>
          <w:rFonts w:ascii="Times New Roman" w:eastAsiaTheme="minorEastAsia" w:hAnsi="Times New Roman" w:cs="Times New Roman"/>
          <w:b/>
          <w:i/>
          <w:sz w:val="24"/>
          <w:szCs w:val="24"/>
          <w:lang w:eastAsia="ja-JP"/>
        </w:rPr>
        <w:t xml:space="preserve">.  Setbacks.  </w:t>
      </w:r>
    </w:p>
    <w:p w14:paraId="08D6E92A" w14:textId="77777777" w:rsidR="00F044AD" w:rsidRDefault="00F044AD" w:rsidP="009E2BBE">
      <w:pPr>
        <w:pStyle w:val="NoSpacing"/>
        <w:jc w:val="both"/>
        <w:rPr>
          <w:rFonts w:ascii="Times New Roman" w:eastAsiaTheme="minorEastAsia" w:hAnsi="Times New Roman" w:cs="Times New Roman"/>
          <w:b/>
          <w:i/>
          <w:sz w:val="24"/>
          <w:szCs w:val="24"/>
          <w:lang w:eastAsia="ja-JP"/>
        </w:rPr>
      </w:pPr>
    </w:p>
    <w:p w14:paraId="7B877225" w14:textId="77777777" w:rsidR="00F044AD" w:rsidRDefault="00F044AD" w:rsidP="009E2BBE">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The Board found that some of the existing parking areas near the Belfast Water District offices (future Visitor’s Center) may not fully conform with the structure setback requirement of 25 feet from the High Annual Tide of the Little River.  The Board determined that any existing parking area may remain and may be repaired and maintained, however, no existing parking area may be expanded (further) into the setback area and no new parking area may be constructed in the setback area; reference Condition of Approval 6.</w:t>
      </w:r>
    </w:p>
    <w:p w14:paraId="3CE102DC" w14:textId="77777777" w:rsidR="00F044AD" w:rsidRDefault="00F044AD" w:rsidP="009E2BBE">
      <w:pPr>
        <w:pStyle w:val="NoSpacing"/>
        <w:jc w:val="both"/>
        <w:rPr>
          <w:rFonts w:ascii="Times New Roman" w:eastAsiaTheme="minorEastAsia" w:hAnsi="Times New Roman" w:cs="Times New Roman"/>
          <w:bCs/>
          <w:iCs/>
          <w:sz w:val="24"/>
          <w:szCs w:val="24"/>
          <w:lang w:eastAsia="ja-JP"/>
        </w:rPr>
      </w:pPr>
    </w:p>
    <w:p w14:paraId="79F887AE" w14:textId="2FA79957" w:rsidR="00C311CA" w:rsidRDefault="000E3904" w:rsidP="009E2BBE">
      <w:pPr>
        <w:pStyle w:val="NoSpacing"/>
        <w:jc w:val="both"/>
        <w:rPr>
          <w:rFonts w:ascii="Times New Roman" w:eastAsiaTheme="minorEastAsia" w:hAnsi="Times New Roman" w:cs="Times New Roman"/>
          <w:b/>
          <w:i/>
          <w:sz w:val="24"/>
          <w:szCs w:val="24"/>
          <w:lang w:eastAsia="ja-JP"/>
        </w:rPr>
      </w:pPr>
      <w:r>
        <w:rPr>
          <w:rFonts w:ascii="Times New Roman" w:eastAsiaTheme="minorEastAsia" w:hAnsi="Times New Roman" w:cs="Times New Roman"/>
          <w:b/>
          <w:i/>
          <w:sz w:val="24"/>
          <w:szCs w:val="24"/>
          <w:lang w:eastAsia="ja-JP"/>
        </w:rPr>
        <w:t>Section 82-262.  Design Generally.</w:t>
      </w:r>
    </w:p>
    <w:p w14:paraId="4BB25C7F" w14:textId="14934F54" w:rsidR="000E3904" w:rsidRDefault="000E3904" w:rsidP="009E2BBE">
      <w:pPr>
        <w:pStyle w:val="NoSpacing"/>
        <w:jc w:val="both"/>
        <w:rPr>
          <w:rFonts w:ascii="Times New Roman" w:eastAsiaTheme="minorEastAsia" w:hAnsi="Times New Roman" w:cs="Times New Roman"/>
          <w:b/>
          <w:i/>
          <w:sz w:val="24"/>
          <w:szCs w:val="24"/>
          <w:lang w:eastAsia="ja-JP"/>
        </w:rPr>
      </w:pPr>
    </w:p>
    <w:p w14:paraId="153504BF" w14:textId="5BA2A99D" w:rsidR="000E3904" w:rsidRDefault="000E3904" w:rsidP="009E2BBE">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The Planning Board found that Nordic will largely rely upon the existing parking areas that are located in the Shoreland Zone, and that the current Site Plan does not identify the construction of new parking areas in the Shoreland Zone.   The only parking areas located in the Shoreland Zone are those near the Belfast Water District offices.  The Board found that the parking in this area</w:t>
      </w:r>
      <w:r w:rsidR="00DD7834">
        <w:rPr>
          <w:rFonts w:ascii="Times New Roman" w:eastAsiaTheme="minorEastAsia" w:hAnsi="Times New Roman" w:cs="Times New Roman"/>
          <w:bCs/>
          <w:iCs/>
          <w:sz w:val="24"/>
          <w:szCs w:val="24"/>
          <w:lang w:eastAsia="ja-JP"/>
        </w:rPr>
        <w:t xml:space="preserve"> is</w:t>
      </w:r>
      <w:r>
        <w:rPr>
          <w:rFonts w:ascii="Times New Roman" w:eastAsiaTheme="minorEastAsia" w:hAnsi="Times New Roman" w:cs="Times New Roman"/>
          <w:bCs/>
          <w:iCs/>
          <w:sz w:val="24"/>
          <w:szCs w:val="24"/>
          <w:lang w:eastAsia="ja-JP"/>
        </w:rPr>
        <w:t xml:space="preserve"> adequately sized and that the</w:t>
      </w:r>
      <w:r w:rsidR="00DD7834">
        <w:rPr>
          <w:rFonts w:ascii="Times New Roman" w:eastAsiaTheme="minorEastAsia" w:hAnsi="Times New Roman" w:cs="Times New Roman"/>
          <w:bCs/>
          <w:iCs/>
          <w:sz w:val="24"/>
          <w:szCs w:val="24"/>
          <w:lang w:eastAsia="ja-JP"/>
        </w:rPr>
        <w:t xml:space="preserve"> parking is</w:t>
      </w:r>
      <w:r>
        <w:rPr>
          <w:rFonts w:ascii="Times New Roman" w:eastAsiaTheme="minorEastAsia" w:hAnsi="Times New Roman" w:cs="Times New Roman"/>
          <w:bCs/>
          <w:iCs/>
          <w:sz w:val="24"/>
          <w:szCs w:val="24"/>
          <w:lang w:eastAsia="ja-JP"/>
        </w:rPr>
        <w:t xml:space="preserve"> generally designed to slow the flow of stormwater directly into the Little River. </w:t>
      </w:r>
    </w:p>
    <w:p w14:paraId="62CB5420" w14:textId="77777777" w:rsidR="000E3904" w:rsidRDefault="000E3904" w:rsidP="009E2BBE">
      <w:pPr>
        <w:pStyle w:val="NoSpacing"/>
        <w:jc w:val="both"/>
        <w:rPr>
          <w:rFonts w:ascii="Times New Roman" w:eastAsiaTheme="minorEastAsia" w:hAnsi="Times New Roman" w:cs="Times New Roman"/>
          <w:bCs/>
          <w:iCs/>
          <w:sz w:val="24"/>
          <w:szCs w:val="24"/>
          <w:lang w:eastAsia="ja-JP"/>
        </w:rPr>
      </w:pPr>
    </w:p>
    <w:p w14:paraId="577AEA63" w14:textId="568D143C" w:rsidR="000E3904" w:rsidRPr="000E3904" w:rsidRDefault="000E3904" w:rsidP="009E2BBE">
      <w:pPr>
        <w:pStyle w:val="NoSpacing"/>
        <w:jc w:val="both"/>
        <w:rPr>
          <w:rFonts w:ascii="Times New Roman" w:eastAsiaTheme="minorEastAsia" w:hAnsi="Times New Roman" w:cs="Times New Roman"/>
          <w:b/>
          <w:i/>
          <w:sz w:val="24"/>
          <w:szCs w:val="24"/>
          <w:u w:val="single"/>
          <w:lang w:eastAsia="ja-JP"/>
        </w:rPr>
      </w:pPr>
      <w:r w:rsidRPr="000E3904">
        <w:rPr>
          <w:rFonts w:ascii="Times New Roman" w:eastAsiaTheme="minorEastAsia" w:hAnsi="Times New Roman" w:cs="Times New Roman"/>
          <w:b/>
          <w:i/>
          <w:sz w:val="24"/>
          <w:szCs w:val="24"/>
          <w:u w:val="single"/>
          <w:lang w:eastAsia="ja-JP"/>
        </w:rPr>
        <w:t>D</w:t>
      </w:r>
      <w:r w:rsidR="00A74485">
        <w:rPr>
          <w:rFonts w:ascii="Times New Roman" w:eastAsiaTheme="minorEastAsia" w:hAnsi="Times New Roman" w:cs="Times New Roman"/>
          <w:b/>
          <w:i/>
          <w:sz w:val="24"/>
          <w:szCs w:val="24"/>
          <w:u w:val="single"/>
          <w:lang w:eastAsia="ja-JP"/>
        </w:rPr>
        <w:t xml:space="preserve">IVISION </w:t>
      </w:r>
      <w:r w:rsidRPr="000E3904">
        <w:rPr>
          <w:rFonts w:ascii="Times New Roman" w:eastAsiaTheme="minorEastAsia" w:hAnsi="Times New Roman" w:cs="Times New Roman"/>
          <w:b/>
          <w:i/>
          <w:sz w:val="24"/>
          <w:szCs w:val="24"/>
          <w:u w:val="single"/>
          <w:lang w:eastAsia="ja-JP"/>
        </w:rPr>
        <w:t xml:space="preserve"> 7.  Roads and Driveways. </w:t>
      </w:r>
    </w:p>
    <w:p w14:paraId="17663BC2" w14:textId="77777777" w:rsidR="000E3904" w:rsidRDefault="000E3904" w:rsidP="009E2BBE">
      <w:pPr>
        <w:pStyle w:val="NoSpacing"/>
        <w:jc w:val="both"/>
        <w:rPr>
          <w:rFonts w:ascii="Times New Roman" w:eastAsiaTheme="minorEastAsia" w:hAnsi="Times New Roman" w:cs="Times New Roman"/>
          <w:bCs/>
          <w:iCs/>
          <w:sz w:val="24"/>
          <w:szCs w:val="24"/>
          <w:lang w:eastAsia="ja-JP"/>
        </w:rPr>
      </w:pPr>
    </w:p>
    <w:p w14:paraId="7256FF29" w14:textId="41FD0D91" w:rsidR="000E3904" w:rsidRDefault="000E3904" w:rsidP="009E2BBE">
      <w:pPr>
        <w:pStyle w:val="NoSpacing"/>
        <w:jc w:val="both"/>
        <w:rPr>
          <w:rFonts w:ascii="Times New Roman" w:eastAsiaTheme="minorEastAsia" w:hAnsi="Times New Roman" w:cs="Times New Roman"/>
          <w:b/>
          <w:i/>
          <w:sz w:val="24"/>
          <w:szCs w:val="24"/>
          <w:lang w:eastAsia="ja-JP"/>
        </w:rPr>
      </w:pPr>
      <w:r w:rsidRPr="000E3904">
        <w:rPr>
          <w:rFonts w:ascii="Times New Roman" w:eastAsiaTheme="minorEastAsia" w:hAnsi="Times New Roman" w:cs="Times New Roman"/>
          <w:b/>
          <w:i/>
          <w:sz w:val="24"/>
          <w:szCs w:val="24"/>
          <w:lang w:eastAsia="ja-JP"/>
        </w:rPr>
        <w:t xml:space="preserve">Sec. 82-282.  Setbacks.  </w:t>
      </w:r>
    </w:p>
    <w:p w14:paraId="23FE4AE5" w14:textId="6D8BF726" w:rsidR="000E3904" w:rsidRDefault="000E3904" w:rsidP="009E2BBE">
      <w:pPr>
        <w:pStyle w:val="NoSpacing"/>
        <w:jc w:val="both"/>
        <w:rPr>
          <w:rFonts w:ascii="Times New Roman" w:eastAsiaTheme="minorEastAsia" w:hAnsi="Times New Roman" w:cs="Times New Roman"/>
          <w:b/>
          <w:i/>
          <w:sz w:val="24"/>
          <w:szCs w:val="24"/>
          <w:lang w:eastAsia="ja-JP"/>
        </w:rPr>
      </w:pPr>
    </w:p>
    <w:p w14:paraId="1B46851A" w14:textId="77777777" w:rsidR="00066276" w:rsidRDefault="000E3904" w:rsidP="009E2BBE">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The Board found that some of the existing drive near the Belfast Water District offices is likely located within 25 feet of the High Annual Tide (HAT) of the Little River.  The Board adopted Condition of Approval 6(a) that stipulated that no new roads may be constructed within 25 feet of the HAT, and no existing road may be expanded to be located within 25 feet of the HAT.  </w:t>
      </w:r>
      <w:r w:rsidR="00066276">
        <w:rPr>
          <w:rFonts w:ascii="Times New Roman" w:eastAsiaTheme="minorEastAsia" w:hAnsi="Times New Roman" w:cs="Times New Roman"/>
          <w:bCs/>
          <w:iCs/>
          <w:sz w:val="24"/>
          <w:szCs w:val="24"/>
          <w:lang w:eastAsia="ja-JP"/>
        </w:rPr>
        <w:t xml:space="preserve">The Board, however, also approved Condition 6(b) that allows the construction of a drive within 25 feet of the HAT that is associated with the maintenance, repair and/or removal of the Lower Reservoir Dam, or the construction, maintenance and repair of water extraction infrastructure from the Reservoir or from the River if the dam is removed. </w:t>
      </w:r>
    </w:p>
    <w:p w14:paraId="1E08E0E1" w14:textId="77777777" w:rsidR="00066276" w:rsidRDefault="00066276" w:rsidP="009E2BBE">
      <w:pPr>
        <w:pStyle w:val="NoSpacing"/>
        <w:jc w:val="both"/>
        <w:rPr>
          <w:rFonts w:ascii="Times New Roman" w:eastAsiaTheme="minorEastAsia" w:hAnsi="Times New Roman" w:cs="Times New Roman"/>
          <w:bCs/>
          <w:iCs/>
          <w:sz w:val="24"/>
          <w:szCs w:val="24"/>
          <w:lang w:eastAsia="ja-JP"/>
        </w:rPr>
      </w:pPr>
    </w:p>
    <w:p w14:paraId="72739C9A" w14:textId="03635CE1" w:rsidR="00066276" w:rsidRPr="00066276" w:rsidRDefault="00066276" w:rsidP="009E2BBE">
      <w:pPr>
        <w:pStyle w:val="NoSpacing"/>
        <w:jc w:val="both"/>
        <w:rPr>
          <w:rFonts w:ascii="Times New Roman" w:eastAsiaTheme="minorEastAsia" w:hAnsi="Times New Roman" w:cs="Times New Roman"/>
          <w:b/>
          <w:i/>
          <w:sz w:val="24"/>
          <w:szCs w:val="24"/>
          <w:lang w:eastAsia="ja-JP"/>
        </w:rPr>
      </w:pPr>
      <w:r w:rsidRPr="00066276">
        <w:rPr>
          <w:rFonts w:ascii="Times New Roman" w:eastAsiaTheme="minorEastAsia" w:hAnsi="Times New Roman" w:cs="Times New Roman"/>
          <w:b/>
          <w:i/>
          <w:sz w:val="24"/>
          <w:szCs w:val="24"/>
          <w:lang w:eastAsia="ja-JP"/>
        </w:rPr>
        <w:t>Section 82-2</w:t>
      </w:r>
      <w:r>
        <w:rPr>
          <w:rFonts w:ascii="Times New Roman" w:eastAsiaTheme="minorEastAsia" w:hAnsi="Times New Roman" w:cs="Times New Roman"/>
          <w:b/>
          <w:i/>
          <w:sz w:val="24"/>
          <w:szCs w:val="24"/>
          <w:lang w:eastAsia="ja-JP"/>
        </w:rPr>
        <w:t>8</w:t>
      </w:r>
      <w:r w:rsidRPr="00066276">
        <w:rPr>
          <w:rFonts w:ascii="Times New Roman" w:eastAsiaTheme="minorEastAsia" w:hAnsi="Times New Roman" w:cs="Times New Roman"/>
          <w:b/>
          <w:i/>
          <w:sz w:val="24"/>
          <w:szCs w:val="24"/>
          <w:lang w:eastAsia="ja-JP"/>
        </w:rPr>
        <w:t xml:space="preserve">3.   Expansion of Existing Public Roads. </w:t>
      </w:r>
    </w:p>
    <w:p w14:paraId="6A8DA0C7" w14:textId="77777777" w:rsidR="00066276" w:rsidRDefault="00066276" w:rsidP="009E2BBE">
      <w:pPr>
        <w:pStyle w:val="NoSpacing"/>
        <w:jc w:val="both"/>
        <w:rPr>
          <w:rFonts w:ascii="Times New Roman" w:eastAsiaTheme="minorEastAsia" w:hAnsi="Times New Roman" w:cs="Times New Roman"/>
          <w:bCs/>
          <w:iCs/>
          <w:sz w:val="24"/>
          <w:szCs w:val="24"/>
          <w:lang w:eastAsia="ja-JP"/>
        </w:rPr>
      </w:pPr>
    </w:p>
    <w:p w14:paraId="7B12468B" w14:textId="77777777" w:rsidR="00066276" w:rsidRDefault="00066276" w:rsidP="009E2BBE">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This standard applies specifically to public roads located within a legal road right-of-way.  There are no public roads with a legal road right-of-way on the Nordic property, thus, the Board found that this standard does not apply. </w:t>
      </w:r>
    </w:p>
    <w:p w14:paraId="53752FD8" w14:textId="77777777" w:rsidR="00066276" w:rsidRDefault="00066276" w:rsidP="009E2BBE">
      <w:pPr>
        <w:pStyle w:val="NoSpacing"/>
        <w:jc w:val="both"/>
        <w:rPr>
          <w:rFonts w:ascii="Times New Roman" w:eastAsiaTheme="minorEastAsia" w:hAnsi="Times New Roman" w:cs="Times New Roman"/>
          <w:bCs/>
          <w:iCs/>
          <w:sz w:val="24"/>
          <w:szCs w:val="24"/>
          <w:lang w:eastAsia="ja-JP"/>
        </w:rPr>
      </w:pPr>
    </w:p>
    <w:p w14:paraId="378C46E2" w14:textId="064A7016" w:rsidR="00066276" w:rsidRDefault="00066276" w:rsidP="009E2BBE">
      <w:pPr>
        <w:pStyle w:val="NoSpacing"/>
        <w:jc w:val="both"/>
        <w:rPr>
          <w:rFonts w:ascii="Times New Roman" w:eastAsiaTheme="minorEastAsia" w:hAnsi="Times New Roman" w:cs="Times New Roman"/>
          <w:bCs/>
          <w:iCs/>
          <w:sz w:val="24"/>
          <w:szCs w:val="24"/>
          <w:lang w:eastAsia="ja-JP"/>
        </w:rPr>
      </w:pPr>
      <w:r w:rsidRPr="00066276">
        <w:rPr>
          <w:rFonts w:ascii="Times New Roman" w:eastAsiaTheme="minorEastAsia" w:hAnsi="Times New Roman" w:cs="Times New Roman"/>
          <w:b/>
          <w:i/>
          <w:sz w:val="24"/>
          <w:szCs w:val="24"/>
          <w:lang w:eastAsia="ja-JP"/>
        </w:rPr>
        <w:t>Section 82-2</w:t>
      </w:r>
      <w:r>
        <w:rPr>
          <w:rFonts w:ascii="Times New Roman" w:eastAsiaTheme="minorEastAsia" w:hAnsi="Times New Roman" w:cs="Times New Roman"/>
          <w:b/>
          <w:i/>
          <w:sz w:val="24"/>
          <w:szCs w:val="24"/>
          <w:lang w:eastAsia="ja-JP"/>
        </w:rPr>
        <w:t>8</w:t>
      </w:r>
      <w:r w:rsidRPr="00066276">
        <w:rPr>
          <w:rFonts w:ascii="Times New Roman" w:eastAsiaTheme="minorEastAsia" w:hAnsi="Times New Roman" w:cs="Times New Roman"/>
          <w:b/>
          <w:i/>
          <w:sz w:val="24"/>
          <w:szCs w:val="24"/>
          <w:lang w:eastAsia="ja-JP"/>
        </w:rPr>
        <w:t>4.   Reserved.</w:t>
      </w:r>
      <w:r>
        <w:rPr>
          <w:rFonts w:ascii="Times New Roman" w:eastAsiaTheme="minorEastAsia" w:hAnsi="Times New Roman" w:cs="Times New Roman"/>
          <w:bCs/>
          <w:iCs/>
          <w:sz w:val="24"/>
          <w:szCs w:val="24"/>
          <w:lang w:eastAsia="ja-JP"/>
        </w:rPr>
        <w:t xml:space="preserve">   No standards on which the Board must act. </w:t>
      </w:r>
    </w:p>
    <w:p w14:paraId="4E448154" w14:textId="77777777" w:rsidR="00066276" w:rsidRDefault="00066276" w:rsidP="009E2BBE">
      <w:pPr>
        <w:pStyle w:val="NoSpacing"/>
        <w:jc w:val="both"/>
        <w:rPr>
          <w:rFonts w:ascii="Times New Roman" w:eastAsiaTheme="minorEastAsia" w:hAnsi="Times New Roman" w:cs="Times New Roman"/>
          <w:bCs/>
          <w:iCs/>
          <w:sz w:val="24"/>
          <w:szCs w:val="24"/>
          <w:lang w:eastAsia="ja-JP"/>
        </w:rPr>
      </w:pPr>
    </w:p>
    <w:p w14:paraId="2D956358" w14:textId="1A2122D3" w:rsidR="000E3904" w:rsidRDefault="00066276" w:rsidP="009E2BBE">
      <w:pPr>
        <w:pStyle w:val="NoSpacing"/>
        <w:jc w:val="both"/>
        <w:rPr>
          <w:rFonts w:ascii="Times New Roman" w:eastAsiaTheme="minorEastAsia" w:hAnsi="Times New Roman" w:cs="Times New Roman"/>
          <w:b/>
          <w:i/>
          <w:sz w:val="24"/>
          <w:szCs w:val="24"/>
          <w:lang w:eastAsia="ja-JP"/>
        </w:rPr>
      </w:pPr>
      <w:r w:rsidRPr="00066276">
        <w:rPr>
          <w:rFonts w:ascii="Times New Roman" w:eastAsiaTheme="minorEastAsia" w:hAnsi="Times New Roman" w:cs="Times New Roman"/>
          <w:b/>
          <w:i/>
          <w:sz w:val="24"/>
          <w:szCs w:val="24"/>
          <w:lang w:eastAsia="ja-JP"/>
        </w:rPr>
        <w:t xml:space="preserve">Section 82-285.  New Roads and Driveways in Resource Protection and Stream Protection Districts.   </w:t>
      </w:r>
      <w:r w:rsidR="000E3904" w:rsidRPr="00066276">
        <w:rPr>
          <w:rFonts w:ascii="Times New Roman" w:eastAsiaTheme="minorEastAsia" w:hAnsi="Times New Roman" w:cs="Times New Roman"/>
          <w:b/>
          <w:i/>
          <w:sz w:val="24"/>
          <w:szCs w:val="24"/>
          <w:lang w:eastAsia="ja-JP"/>
        </w:rPr>
        <w:t xml:space="preserve"> </w:t>
      </w:r>
    </w:p>
    <w:p w14:paraId="0441B473" w14:textId="67B4514E" w:rsidR="00066276" w:rsidRDefault="00066276" w:rsidP="009E2BBE">
      <w:pPr>
        <w:pStyle w:val="NoSpacing"/>
        <w:jc w:val="both"/>
        <w:rPr>
          <w:rFonts w:ascii="Times New Roman" w:eastAsiaTheme="minorEastAsia" w:hAnsi="Times New Roman" w:cs="Times New Roman"/>
          <w:b/>
          <w:i/>
          <w:sz w:val="24"/>
          <w:szCs w:val="24"/>
          <w:lang w:eastAsia="ja-JP"/>
        </w:rPr>
      </w:pPr>
    </w:p>
    <w:p w14:paraId="0B9FF9A7" w14:textId="244436C8" w:rsidR="00066276" w:rsidRDefault="00066276" w:rsidP="009E2BBE">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The Board found that there are no areas on the Nordic site that are in the Resource Protection or Stream Development Shoreland Districts, thus, this standard does not apply. </w:t>
      </w:r>
    </w:p>
    <w:p w14:paraId="67F66302" w14:textId="72412116" w:rsidR="00066276" w:rsidRDefault="00066276" w:rsidP="009E2BBE">
      <w:pPr>
        <w:pStyle w:val="NoSpacing"/>
        <w:jc w:val="both"/>
        <w:rPr>
          <w:rFonts w:ascii="Times New Roman" w:eastAsiaTheme="minorEastAsia" w:hAnsi="Times New Roman" w:cs="Times New Roman"/>
          <w:bCs/>
          <w:iCs/>
          <w:sz w:val="24"/>
          <w:szCs w:val="24"/>
          <w:lang w:eastAsia="ja-JP"/>
        </w:rPr>
      </w:pPr>
    </w:p>
    <w:p w14:paraId="76A9EEB7" w14:textId="3F481820" w:rsidR="00066276" w:rsidRDefault="00066276" w:rsidP="009E2BBE">
      <w:pPr>
        <w:pStyle w:val="NoSpacing"/>
        <w:jc w:val="both"/>
        <w:rPr>
          <w:rFonts w:ascii="Times New Roman" w:eastAsiaTheme="minorEastAsia" w:hAnsi="Times New Roman" w:cs="Times New Roman"/>
          <w:b/>
          <w:i/>
          <w:sz w:val="24"/>
          <w:szCs w:val="24"/>
          <w:lang w:eastAsia="ja-JP"/>
        </w:rPr>
      </w:pPr>
      <w:r w:rsidRPr="00262435">
        <w:rPr>
          <w:rFonts w:ascii="Times New Roman" w:eastAsiaTheme="minorEastAsia" w:hAnsi="Times New Roman" w:cs="Times New Roman"/>
          <w:b/>
          <w:i/>
          <w:sz w:val="24"/>
          <w:szCs w:val="24"/>
          <w:lang w:eastAsia="ja-JP"/>
        </w:rPr>
        <w:t>Section 82-286.   Road Banks.</w:t>
      </w:r>
    </w:p>
    <w:p w14:paraId="4BD24EB4" w14:textId="5E222961" w:rsidR="00262435" w:rsidRDefault="00262435" w:rsidP="009E2BBE">
      <w:pPr>
        <w:pStyle w:val="NoSpacing"/>
        <w:jc w:val="both"/>
        <w:rPr>
          <w:rFonts w:ascii="Times New Roman" w:eastAsiaTheme="minorEastAsia" w:hAnsi="Times New Roman" w:cs="Times New Roman"/>
          <w:b/>
          <w:i/>
          <w:sz w:val="24"/>
          <w:szCs w:val="24"/>
          <w:lang w:eastAsia="ja-JP"/>
        </w:rPr>
      </w:pPr>
    </w:p>
    <w:p w14:paraId="1DEF62A0" w14:textId="5BD01E75" w:rsidR="00262435" w:rsidRDefault="00262435" w:rsidP="009E2BBE">
      <w:pPr>
        <w:pStyle w:val="NoSpacing"/>
        <w:jc w:val="both"/>
        <w:rPr>
          <w:rFonts w:ascii="Times New Roman" w:eastAsiaTheme="minorEastAsia" w:hAnsi="Times New Roman" w:cs="Times New Roman"/>
          <w:bCs/>
          <w:iCs/>
          <w:sz w:val="24"/>
          <w:szCs w:val="24"/>
          <w:lang w:eastAsia="ja-JP"/>
        </w:rPr>
      </w:pPr>
      <w:r>
        <w:rPr>
          <w:rFonts w:ascii="Times New Roman" w:hAnsi="Times New Roman" w:cs="Times New Roman"/>
          <w:iCs/>
          <w:sz w:val="24"/>
          <w:szCs w:val="24"/>
        </w:rPr>
        <w:t xml:space="preserve">The Board found that all </w:t>
      </w:r>
      <w:r w:rsidRPr="00E53E7F">
        <w:rPr>
          <w:rFonts w:ascii="Times New Roman" w:hAnsi="Times New Roman" w:cs="Times New Roman"/>
          <w:iCs/>
          <w:sz w:val="24"/>
          <w:szCs w:val="24"/>
        </w:rPr>
        <w:t xml:space="preserve">road banks are limited to a slope of 2:1 or less, as shown in </w:t>
      </w:r>
      <w:r>
        <w:rPr>
          <w:rFonts w:ascii="Times New Roman" w:hAnsi="Times New Roman" w:cs="Times New Roman"/>
          <w:iCs/>
          <w:sz w:val="24"/>
          <w:szCs w:val="24"/>
        </w:rPr>
        <w:t xml:space="preserve">Nordic’s </w:t>
      </w:r>
      <w:r w:rsidRPr="00E53E7F">
        <w:rPr>
          <w:rFonts w:ascii="Times New Roman" w:hAnsi="Times New Roman" w:cs="Times New Roman"/>
          <w:iCs/>
          <w:sz w:val="24"/>
          <w:szCs w:val="24"/>
        </w:rPr>
        <w:t xml:space="preserve">grading plans </w:t>
      </w:r>
      <w:r w:rsidRPr="00E53E7F">
        <w:rPr>
          <w:rFonts w:ascii="Times New Roman" w:hAnsi="Times New Roman" w:cs="Times New Roman"/>
          <w:bCs/>
          <w:iCs/>
          <w:sz w:val="24"/>
          <w:szCs w:val="24"/>
        </w:rPr>
        <w:t>CG101- CG107</w:t>
      </w:r>
      <w:r w:rsidRPr="00E53E7F">
        <w:rPr>
          <w:rFonts w:ascii="Times New Roman" w:hAnsi="Times New Roman" w:cs="Times New Roman"/>
          <w:iCs/>
          <w:sz w:val="24"/>
          <w:szCs w:val="24"/>
        </w:rPr>
        <w:t xml:space="preserve">. </w:t>
      </w:r>
      <w:r>
        <w:rPr>
          <w:rFonts w:ascii="Times New Roman" w:hAnsi="Times New Roman" w:cs="Times New Roman"/>
          <w:iCs/>
          <w:sz w:val="24"/>
          <w:szCs w:val="24"/>
        </w:rPr>
        <w:t xml:space="preserve">  The </w:t>
      </w:r>
      <w:r w:rsidRPr="00E53E7F">
        <w:rPr>
          <w:rFonts w:ascii="Times New Roman" w:hAnsi="Times New Roman" w:cs="Times New Roman"/>
          <w:iCs/>
          <w:sz w:val="24"/>
          <w:szCs w:val="24"/>
        </w:rPr>
        <w:t>Board finds the Project complies with the Shoreland road bank requirements</w:t>
      </w:r>
      <w:r>
        <w:rPr>
          <w:rFonts w:ascii="Times New Roman" w:hAnsi="Times New Roman" w:cs="Times New Roman"/>
          <w:iCs/>
          <w:sz w:val="24"/>
          <w:szCs w:val="24"/>
        </w:rPr>
        <w:t xml:space="preserve">.  </w:t>
      </w:r>
      <w:r>
        <w:rPr>
          <w:rFonts w:ascii="Times New Roman" w:eastAsiaTheme="minorEastAsia" w:hAnsi="Times New Roman" w:cs="Times New Roman"/>
          <w:bCs/>
          <w:iCs/>
          <w:sz w:val="24"/>
          <w:szCs w:val="24"/>
          <w:lang w:eastAsia="ja-JP"/>
        </w:rPr>
        <w:t xml:space="preserve">The Board, however, also noted that Nordic currently does not propose to construct any new roads located within a Shoreland area, </w:t>
      </w:r>
    </w:p>
    <w:p w14:paraId="468C0CEC" w14:textId="77777777" w:rsidR="00262435" w:rsidRDefault="00262435" w:rsidP="009E2BBE">
      <w:pPr>
        <w:pStyle w:val="NoSpacing"/>
        <w:jc w:val="both"/>
        <w:rPr>
          <w:rFonts w:ascii="Times New Roman" w:eastAsiaTheme="minorEastAsia" w:hAnsi="Times New Roman" w:cs="Times New Roman"/>
          <w:bCs/>
          <w:iCs/>
          <w:sz w:val="24"/>
          <w:szCs w:val="24"/>
          <w:lang w:eastAsia="ja-JP"/>
        </w:rPr>
      </w:pPr>
    </w:p>
    <w:p w14:paraId="479F2F45" w14:textId="5A2D6890" w:rsidR="00066276" w:rsidRDefault="00066276" w:rsidP="009E2BBE">
      <w:pPr>
        <w:pStyle w:val="NoSpacing"/>
        <w:jc w:val="both"/>
        <w:rPr>
          <w:rFonts w:ascii="Times New Roman" w:eastAsiaTheme="minorEastAsia" w:hAnsi="Times New Roman" w:cs="Times New Roman"/>
          <w:bCs/>
          <w:iCs/>
          <w:sz w:val="24"/>
          <w:szCs w:val="24"/>
          <w:lang w:eastAsia="ja-JP"/>
        </w:rPr>
      </w:pPr>
      <w:r w:rsidRPr="00262435">
        <w:rPr>
          <w:rFonts w:ascii="Times New Roman" w:eastAsiaTheme="minorEastAsia" w:hAnsi="Times New Roman" w:cs="Times New Roman"/>
          <w:b/>
          <w:i/>
          <w:sz w:val="24"/>
          <w:szCs w:val="24"/>
          <w:lang w:eastAsia="ja-JP"/>
        </w:rPr>
        <w:t>Section 82-287.   Road Grades</w:t>
      </w:r>
      <w:r>
        <w:rPr>
          <w:rFonts w:ascii="Times New Roman" w:eastAsiaTheme="minorEastAsia" w:hAnsi="Times New Roman" w:cs="Times New Roman"/>
          <w:bCs/>
          <w:iCs/>
          <w:sz w:val="24"/>
          <w:szCs w:val="24"/>
          <w:lang w:eastAsia="ja-JP"/>
        </w:rPr>
        <w:t xml:space="preserve">. </w:t>
      </w:r>
    </w:p>
    <w:p w14:paraId="1B113208" w14:textId="7DB92EF3" w:rsidR="00262435" w:rsidRDefault="00262435" w:rsidP="009E2BBE">
      <w:pPr>
        <w:pStyle w:val="NoSpacing"/>
        <w:jc w:val="both"/>
        <w:rPr>
          <w:rFonts w:ascii="Times New Roman" w:eastAsiaTheme="minorEastAsia" w:hAnsi="Times New Roman" w:cs="Times New Roman"/>
          <w:bCs/>
          <w:iCs/>
          <w:sz w:val="24"/>
          <w:szCs w:val="24"/>
          <w:lang w:eastAsia="ja-JP"/>
        </w:rPr>
      </w:pPr>
    </w:p>
    <w:p w14:paraId="746B4E9E" w14:textId="03FEC293" w:rsidR="006416DB" w:rsidRDefault="006416DB" w:rsidP="006416DB">
      <w:pPr>
        <w:pStyle w:val="NoSpacing"/>
        <w:jc w:val="both"/>
        <w:rPr>
          <w:rFonts w:ascii="Times New Roman" w:hAnsi="Times New Roman" w:cs="Times New Roman"/>
          <w:sz w:val="24"/>
          <w:szCs w:val="24"/>
        </w:rPr>
      </w:pPr>
      <w:r w:rsidRPr="006416DB">
        <w:rPr>
          <w:rFonts w:ascii="Times New Roman" w:hAnsi="Times New Roman" w:cs="Times New Roman"/>
          <w:sz w:val="24"/>
          <w:szCs w:val="24"/>
        </w:rPr>
        <w:t xml:space="preserve">The Board noted that Nordic does not propose to construct any new roads in a shoreland regulated area.  The Board also noted that all new roads on the site, including roads located outside of the Shoreland Zone shall involve road grades that are greater than 10%, except for short segments of less than 200 feet.  Accordingly, the Board finds that the Project complies with the Shoreland road grade requirements. </w:t>
      </w:r>
    </w:p>
    <w:p w14:paraId="5F7B3733" w14:textId="15018967" w:rsidR="006416DB" w:rsidRDefault="006416DB" w:rsidP="006416DB">
      <w:pPr>
        <w:pStyle w:val="NoSpacing"/>
        <w:jc w:val="both"/>
        <w:rPr>
          <w:rFonts w:ascii="Times New Roman" w:hAnsi="Times New Roman" w:cs="Times New Roman"/>
          <w:sz w:val="24"/>
          <w:szCs w:val="24"/>
        </w:rPr>
      </w:pPr>
    </w:p>
    <w:p w14:paraId="77010124" w14:textId="69D2A71B" w:rsidR="006416DB" w:rsidRPr="006416DB" w:rsidRDefault="006416DB" w:rsidP="006416DB">
      <w:pPr>
        <w:pStyle w:val="NoSpacing"/>
        <w:jc w:val="both"/>
        <w:rPr>
          <w:rFonts w:ascii="Times New Roman" w:hAnsi="Times New Roman" w:cs="Times New Roman"/>
          <w:b/>
          <w:bCs/>
          <w:i/>
          <w:iCs/>
          <w:sz w:val="24"/>
          <w:szCs w:val="24"/>
        </w:rPr>
      </w:pPr>
      <w:r w:rsidRPr="006416DB">
        <w:rPr>
          <w:rFonts w:ascii="Times New Roman" w:hAnsi="Times New Roman" w:cs="Times New Roman"/>
          <w:b/>
          <w:bCs/>
          <w:i/>
          <w:iCs/>
          <w:sz w:val="24"/>
          <w:szCs w:val="24"/>
        </w:rPr>
        <w:t xml:space="preserve">Section 82-288.  Drainage Buffer Strips. </w:t>
      </w:r>
    </w:p>
    <w:p w14:paraId="5161B450" w14:textId="48CDDF5C" w:rsidR="006416DB" w:rsidRDefault="006416DB" w:rsidP="006416DB">
      <w:pPr>
        <w:pStyle w:val="NoSpacing"/>
        <w:jc w:val="both"/>
        <w:rPr>
          <w:rFonts w:ascii="Times New Roman" w:hAnsi="Times New Roman" w:cs="Times New Roman"/>
          <w:sz w:val="24"/>
          <w:szCs w:val="24"/>
        </w:rPr>
      </w:pPr>
    </w:p>
    <w:p w14:paraId="40271AF9" w14:textId="77777777" w:rsidR="006416DB" w:rsidRDefault="006416DB" w:rsidP="006416DB">
      <w:pPr>
        <w:pStyle w:val="NoSpacing"/>
        <w:jc w:val="both"/>
        <w:rPr>
          <w:rFonts w:ascii="Times New Roman" w:hAnsi="Times New Roman" w:cs="Times New Roman"/>
          <w:sz w:val="24"/>
          <w:szCs w:val="24"/>
        </w:rPr>
      </w:pPr>
      <w:bookmarkStart w:id="0" w:name="_Hlk59004131"/>
      <w:r>
        <w:rPr>
          <w:rFonts w:ascii="Times New Roman" w:hAnsi="Times New Roman" w:cs="Times New Roman"/>
          <w:sz w:val="24"/>
          <w:szCs w:val="24"/>
        </w:rPr>
        <w:t xml:space="preserve">The Board noted that Nordic does not propose to construct any new roads in a shoreland regulated area.  However, if Nordic proposes to construct any new roads in a Shoreland regulated area, Nordic shall comply with the requirements of Section 82-288.   The Board, however, determined that this standard would not apply to any short stretch of driveway access constructed pursuant to Board Condition of Approval 6(b).  </w:t>
      </w:r>
    </w:p>
    <w:bookmarkEnd w:id="0"/>
    <w:p w14:paraId="0E98C222" w14:textId="77777777" w:rsidR="006416DB" w:rsidRDefault="006416DB" w:rsidP="006416DB">
      <w:pPr>
        <w:pStyle w:val="NoSpacing"/>
        <w:jc w:val="both"/>
        <w:rPr>
          <w:rFonts w:ascii="Times New Roman" w:hAnsi="Times New Roman" w:cs="Times New Roman"/>
          <w:sz w:val="24"/>
          <w:szCs w:val="24"/>
        </w:rPr>
      </w:pPr>
    </w:p>
    <w:p w14:paraId="2039EC00" w14:textId="77777777" w:rsidR="00207328" w:rsidRPr="00207328" w:rsidRDefault="006416DB" w:rsidP="006416DB">
      <w:pPr>
        <w:pStyle w:val="NoSpacing"/>
        <w:jc w:val="both"/>
        <w:rPr>
          <w:rFonts w:ascii="Times New Roman" w:hAnsi="Times New Roman" w:cs="Times New Roman"/>
          <w:b/>
          <w:bCs/>
          <w:i/>
          <w:iCs/>
          <w:sz w:val="24"/>
          <w:szCs w:val="24"/>
        </w:rPr>
      </w:pPr>
      <w:r w:rsidRPr="00207328">
        <w:rPr>
          <w:rFonts w:ascii="Times New Roman" w:hAnsi="Times New Roman" w:cs="Times New Roman"/>
          <w:b/>
          <w:bCs/>
          <w:i/>
          <w:iCs/>
          <w:sz w:val="24"/>
          <w:szCs w:val="24"/>
        </w:rPr>
        <w:t>Section 82-</w:t>
      </w:r>
      <w:r w:rsidR="00207328" w:rsidRPr="00207328">
        <w:rPr>
          <w:rFonts w:ascii="Times New Roman" w:hAnsi="Times New Roman" w:cs="Times New Roman"/>
          <w:b/>
          <w:bCs/>
          <w:i/>
          <w:iCs/>
          <w:sz w:val="24"/>
          <w:szCs w:val="24"/>
        </w:rPr>
        <w:t xml:space="preserve">289.  Design of Drainage Structures. </w:t>
      </w:r>
    </w:p>
    <w:p w14:paraId="75A87121" w14:textId="77777777" w:rsidR="00207328" w:rsidRDefault="00207328" w:rsidP="006416DB">
      <w:pPr>
        <w:pStyle w:val="NoSpacing"/>
        <w:jc w:val="both"/>
        <w:rPr>
          <w:rFonts w:ascii="Times New Roman" w:hAnsi="Times New Roman" w:cs="Times New Roman"/>
          <w:sz w:val="24"/>
          <w:szCs w:val="24"/>
        </w:rPr>
      </w:pPr>
    </w:p>
    <w:p w14:paraId="7E59AEAD" w14:textId="02B66527" w:rsidR="00207328" w:rsidRDefault="00207328" w:rsidP="00207328">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Board noted that Nordic does not propose to construct any new roads in a shoreland regulated area.  However, if Nordic proposes to construct any new roads in a Shoreland regulated area, Nordic shall comply with the requirements of Section 82-289.   The Board, however, determined that this standard would not apply to any short stretch of driveway access constructed pursuant to Board Condition of Approval 6(b).  </w:t>
      </w:r>
    </w:p>
    <w:p w14:paraId="2A534C01" w14:textId="58979D1A" w:rsidR="00207328" w:rsidRDefault="00207328" w:rsidP="00207328">
      <w:pPr>
        <w:pStyle w:val="NoSpacing"/>
        <w:jc w:val="both"/>
        <w:rPr>
          <w:rFonts w:ascii="Times New Roman" w:hAnsi="Times New Roman" w:cs="Times New Roman"/>
          <w:sz w:val="24"/>
          <w:szCs w:val="24"/>
        </w:rPr>
      </w:pPr>
    </w:p>
    <w:p w14:paraId="31F61265" w14:textId="77777777" w:rsidR="00207328" w:rsidRPr="00207328" w:rsidRDefault="00207328" w:rsidP="00207328">
      <w:pPr>
        <w:pStyle w:val="NoSpacing"/>
        <w:jc w:val="both"/>
        <w:rPr>
          <w:rFonts w:ascii="Times New Roman" w:hAnsi="Times New Roman" w:cs="Times New Roman"/>
          <w:b/>
          <w:bCs/>
          <w:i/>
          <w:iCs/>
          <w:sz w:val="24"/>
          <w:szCs w:val="24"/>
        </w:rPr>
      </w:pPr>
      <w:r w:rsidRPr="00207328">
        <w:rPr>
          <w:rFonts w:ascii="Times New Roman" w:hAnsi="Times New Roman" w:cs="Times New Roman"/>
          <w:b/>
          <w:bCs/>
          <w:i/>
          <w:iCs/>
          <w:sz w:val="24"/>
          <w:szCs w:val="24"/>
        </w:rPr>
        <w:t xml:space="preserve">Section 82-299.   Maintenance of Drainage Structures. </w:t>
      </w:r>
    </w:p>
    <w:p w14:paraId="6EF583CB" w14:textId="77777777" w:rsidR="00207328" w:rsidRDefault="00207328" w:rsidP="00207328">
      <w:pPr>
        <w:pStyle w:val="NoSpacing"/>
        <w:jc w:val="both"/>
        <w:rPr>
          <w:rFonts w:ascii="Times New Roman" w:hAnsi="Times New Roman" w:cs="Times New Roman"/>
          <w:sz w:val="24"/>
          <w:szCs w:val="24"/>
        </w:rPr>
      </w:pPr>
    </w:p>
    <w:p w14:paraId="4B72DE03" w14:textId="498619C1" w:rsidR="00207328" w:rsidRDefault="00207328" w:rsidP="00207328">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Planning Board established a specific Shoreland Permit Condition of Approval, reference 6,c), that requires Nordic to effectively maintain all drainage structures associated with road construction.  </w:t>
      </w:r>
    </w:p>
    <w:p w14:paraId="7800912A" w14:textId="3896DB54" w:rsidR="006416DB" w:rsidRDefault="006416DB" w:rsidP="006416DB">
      <w:pPr>
        <w:pStyle w:val="NoSpacing"/>
        <w:jc w:val="both"/>
        <w:rPr>
          <w:rFonts w:ascii="Times New Roman" w:hAnsi="Times New Roman" w:cs="Times New Roman"/>
          <w:sz w:val="24"/>
          <w:szCs w:val="24"/>
        </w:rPr>
      </w:pPr>
    </w:p>
    <w:p w14:paraId="0E68F3AB" w14:textId="3948C987" w:rsidR="00207328" w:rsidRPr="006416DB" w:rsidRDefault="00207328" w:rsidP="006416DB">
      <w:pPr>
        <w:pStyle w:val="NoSpacing"/>
        <w:jc w:val="both"/>
        <w:rPr>
          <w:rFonts w:ascii="Times New Roman" w:hAnsi="Times New Roman" w:cs="Times New Roman"/>
          <w:sz w:val="24"/>
          <w:szCs w:val="24"/>
        </w:rPr>
      </w:pPr>
      <w:r w:rsidRPr="00207328">
        <w:rPr>
          <w:rFonts w:ascii="Times New Roman" w:hAnsi="Times New Roman" w:cs="Times New Roman"/>
          <w:b/>
          <w:bCs/>
          <w:i/>
          <w:iCs/>
          <w:sz w:val="24"/>
          <w:szCs w:val="24"/>
          <w:u w:val="single"/>
        </w:rPr>
        <w:t>D</w:t>
      </w:r>
      <w:r w:rsidR="00A74485">
        <w:rPr>
          <w:rFonts w:ascii="Times New Roman" w:hAnsi="Times New Roman" w:cs="Times New Roman"/>
          <w:b/>
          <w:bCs/>
          <w:i/>
          <w:iCs/>
          <w:sz w:val="24"/>
          <w:szCs w:val="24"/>
          <w:u w:val="single"/>
        </w:rPr>
        <w:t xml:space="preserve">IVISION </w:t>
      </w:r>
      <w:r>
        <w:rPr>
          <w:rFonts w:ascii="Times New Roman" w:hAnsi="Times New Roman" w:cs="Times New Roman"/>
          <w:b/>
          <w:bCs/>
          <w:i/>
          <w:iCs/>
          <w:sz w:val="24"/>
          <w:szCs w:val="24"/>
          <w:u w:val="single"/>
        </w:rPr>
        <w:t xml:space="preserve"> 8</w:t>
      </w:r>
      <w:r w:rsidRPr="00207328">
        <w:rPr>
          <w:rFonts w:ascii="Times New Roman" w:hAnsi="Times New Roman" w:cs="Times New Roman"/>
          <w:b/>
          <w:bCs/>
          <w:i/>
          <w:iCs/>
          <w:sz w:val="24"/>
          <w:szCs w:val="24"/>
          <w:u w:val="single"/>
        </w:rPr>
        <w:t>.   Reserved</w:t>
      </w:r>
      <w:r w:rsidRPr="00207328">
        <w:rPr>
          <w:rFonts w:ascii="Times New Roman" w:hAnsi="Times New Roman" w:cs="Times New Roman"/>
          <w:b/>
          <w:bCs/>
          <w:i/>
          <w:iCs/>
          <w:sz w:val="24"/>
          <w:szCs w:val="24"/>
        </w:rPr>
        <w:t>.</w:t>
      </w:r>
      <w:r>
        <w:rPr>
          <w:rFonts w:ascii="Times New Roman" w:hAnsi="Times New Roman" w:cs="Times New Roman"/>
          <w:sz w:val="24"/>
          <w:szCs w:val="24"/>
        </w:rPr>
        <w:t xml:space="preserve">    No standards on which the Board must act. </w:t>
      </w:r>
    </w:p>
    <w:p w14:paraId="444B1C82" w14:textId="40E83D89" w:rsidR="00262435" w:rsidRDefault="00262435" w:rsidP="009E2BBE">
      <w:pPr>
        <w:pStyle w:val="NoSpacing"/>
        <w:jc w:val="both"/>
        <w:rPr>
          <w:rFonts w:ascii="Times New Roman" w:eastAsiaTheme="minorEastAsia" w:hAnsi="Times New Roman" w:cs="Times New Roman"/>
          <w:bCs/>
          <w:iCs/>
          <w:sz w:val="24"/>
          <w:szCs w:val="24"/>
          <w:lang w:eastAsia="ja-JP"/>
        </w:rPr>
      </w:pPr>
    </w:p>
    <w:p w14:paraId="3B19F0DB" w14:textId="0DB9A06D" w:rsidR="00207328" w:rsidRDefault="00207328" w:rsidP="009E2BBE">
      <w:pPr>
        <w:pStyle w:val="NoSpacing"/>
        <w:jc w:val="both"/>
        <w:rPr>
          <w:rFonts w:ascii="Times New Roman" w:eastAsiaTheme="minorEastAsia" w:hAnsi="Times New Roman" w:cs="Times New Roman"/>
          <w:bCs/>
          <w:iCs/>
          <w:sz w:val="24"/>
          <w:szCs w:val="24"/>
          <w:lang w:eastAsia="ja-JP"/>
        </w:rPr>
      </w:pPr>
      <w:r w:rsidRPr="00207328">
        <w:rPr>
          <w:rFonts w:ascii="Times New Roman" w:eastAsiaTheme="minorEastAsia" w:hAnsi="Times New Roman" w:cs="Times New Roman"/>
          <w:b/>
          <w:i/>
          <w:sz w:val="24"/>
          <w:szCs w:val="24"/>
          <w:u w:val="single"/>
          <w:lang w:eastAsia="ja-JP"/>
        </w:rPr>
        <w:lastRenderedPageBreak/>
        <w:t>D</w:t>
      </w:r>
      <w:r w:rsidR="00A74485">
        <w:rPr>
          <w:rFonts w:ascii="Times New Roman" w:eastAsiaTheme="minorEastAsia" w:hAnsi="Times New Roman" w:cs="Times New Roman"/>
          <w:b/>
          <w:i/>
          <w:sz w:val="24"/>
          <w:szCs w:val="24"/>
          <w:u w:val="single"/>
          <w:lang w:eastAsia="ja-JP"/>
        </w:rPr>
        <w:t xml:space="preserve">IVISION </w:t>
      </w:r>
      <w:r w:rsidRPr="00207328">
        <w:rPr>
          <w:rFonts w:ascii="Times New Roman" w:eastAsiaTheme="minorEastAsia" w:hAnsi="Times New Roman" w:cs="Times New Roman"/>
          <w:b/>
          <w:i/>
          <w:sz w:val="24"/>
          <w:szCs w:val="24"/>
          <w:u w:val="single"/>
          <w:lang w:eastAsia="ja-JP"/>
        </w:rPr>
        <w:t xml:space="preserve"> 9.  Stormwater Control. </w:t>
      </w:r>
    </w:p>
    <w:p w14:paraId="5C2D518F" w14:textId="77777777" w:rsidR="00207328" w:rsidRDefault="00207328" w:rsidP="009E2BBE">
      <w:pPr>
        <w:pStyle w:val="NoSpacing"/>
        <w:jc w:val="both"/>
        <w:rPr>
          <w:rFonts w:ascii="Times New Roman" w:eastAsiaTheme="minorEastAsia" w:hAnsi="Times New Roman" w:cs="Times New Roman"/>
          <w:bCs/>
          <w:iCs/>
          <w:sz w:val="24"/>
          <w:szCs w:val="24"/>
          <w:lang w:eastAsia="ja-JP"/>
        </w:rPr>
      </w:pPr>
    </w:p>
    <w:p w14:paraId="4B6B0475" w14:textId="5A342F6E" w:rsidR="00207328" w:rsidRDefault="00207328" w:rsidP="009E2BBE">
      <w:pPr>
        <w:pStyle w:val="NoSpacing"/>
        <w:jc w:val="both"/>
        <w:rPr>
          <w:rFonts w:ascii="Times New Roman" w:eastAsiaTheme="minorEastAsia" w:hAnsi="Times New Roman" w:cs="Times New Roman"/>
          <w:b/>
          <w:i/>
          <w:sz w:val="24"/>
          <w:szCs w:val="24"/>
          <w:lang w:eastAsia="ja-JP"/>
        </w:rPr>
      </w:pPr>
      <w:r w:rsidRPr="00207328">
        <w:rPr>
          <w:rFonts w:ascii="Times New Roman" w:eastAsiaTheme="minorEastAsia" w:hAnsi="Times New Roman" w:cs="Times New Roman"/>
          <w:b/>
          <w:i/>
          <w:sz w:val="24"/>
          <w:szCs w:val="24"/>
          <w:lang w:eastAsia="ja-JP"/>
        </w:rPr>
        <w:t xml:space="preserve">Section 82-331 Required. </w:t>
      </w:r>
    </w:p>
    <w:p w14:paraId="1F0C673B" w14:textId="39E0F4DC" w:rsidR="00207328" w:rsidRDefault="00207328" w:rsidP="009E2BBE">
      <w:pPr>
        <w:pStyle w:val="NoSpacing"/>
        <w:jc w:val="both"/>
        <w:rPr>
          <w:rFonts w:ascii="Times New Roman" w:eastAsiaTheme="minorEastAsia" w:hAnsi="Times New Roman" w:cs="Times New Roman"/>
          <w:b/>
          <w:i/>
          <w:sz w:val="24"/>
          <w:szCs w:val="24"/>
          <w:lang w:eastAsia="ja-JP"/>
        </w:rPr>
      </w:pPr>
    </w:p>
    <w:p w14:paraId="083F942A" w14:textId="77777777" w:rsidR="008C22F9" w:rsidRDefault="00207328" w:rsidP="00207328">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The Board found that Nordic Site Plan Permit application included an overall stormwater management plan for the Nordic site that was prepared by Ransom Consulting, reference Attachments 15 and 16 of the Nordic application. </w:t>
      </w:r>
      <w:r w:rsidR="008C22F9">
        <w:rPr>
          <w:rFonts w:ascii="Times New Roman" w:eastAsiaTheme="minorEastAsia" w:hAnsi="Times New Roman" w:cs="Times New Roman"/>
          <w:bCs/>
          <w:iCs/>
          <w:sz w:val="24"/>
          <w:szCs w:val="24"/>
          <w:lang w:eastAsia="ja-JP"/>
        </w:rPr>
        <w:t xml:space="preserve">  Mandy Olver, Olver Associates, reviewed this plan and determined that was consistent with City requirements.  </w:t>
      </w:r>
      <w:r>
        <w:rPr>
          <w:rFonts w:ascii="Times New Roman" w:eastAsiaTheme="minorEastAsia" w:hAnsi="Times New Roman" w:cs="Times New Roman"/>
          <w:bCs/>
          <w:iCs/>
          <w:sz w:val="24"/>
          <w:szCs w:val="24"/>
          <w:lang w:eastAsia="ja-JP"/>
        </w:rPr>
        <w:t xml:space="preserve"> </w:t>
      </w:r>
      <w:r w:rsidR="008C22F9">
        <w:rPr>
          <w:rFonts w:ascii="Times New Roman" w:eastAsiaTheme="minorEastAsia" w:hAnsi="Times New Roman" w:cs="Times New Roman"/>
          <w:bCs/>
          <w:iCs/>
          <w:sz w:val="24"/>
          <w:szCs w:val="24"/>
          <w:lang w:eastAsia="ja-JP"/>
        </w:rPr>
        <w:t xml:space="preserve">The Board also reviewed the DEP SLODA/NRPA Permit and found that the DEP approved the Nordic stormwater plan, subject to compliance with Conditions established in said DEP Permit.   Continuing, the Board noted that it received limited public comment from either Parties-in-Interest or the general public regarding stormwater concerns at any of the public hearings that the Board conducted.  Further, while stormwater from the Nordic project will traverse areas in the Shoreland Zone, little of the Nordic site is located in a Shoreland regulated area and Nordic will be constructing a limited number of stormwater improvements in a Shoreland regulated area. </w:t>
      </w:r>
    </w:p>
    <w:p w14:paraId="1B8D59F8" w14:textId="77777777" w:rsidR="008C22F9" w:rsidRDefault="008C22F9" w:rsidP="00207328">
      <w:pPr>
        <w:pStyle w:val="NoSpacing"/>
        <w:jc w:val="both"/>
        <w:rPr>
          <w:rFonts w:ascii="Times New Roman" w:eastAsiaTheme="minorEastAsia" w:hAnsi="Times New Roman" w:cs="Times New Roman"/>
          <w:bCs/>
          <w:iCs/>
          <w:sz w:val="24"/>
          <w:szCs w:val="24"/>
          <w:lang w:eastAsia="ja-JP"/>
        </w:rPr>
      </w:pPr>
    </w:p>
    <w:p w14:paraId="3700273E" w14:textId="709A063F" w:rsidR="008C22F9" w:rsidRDefault="008C22F9" w:rsidP="00207328">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The Planning Board, based on its review of all information provided over the course of the Board’s review of the Nordic application, found that the Nordic project complies with stormwater requirements identified in Section 82-331.</w:t>
      </w:r>
    </w:p>
    <w:p w14:paraId="0DC79B77" w14:textId="77777777" w:rsidR="008C22F9" w:rsidRDefault="008C22F9" w:rsidP="00207328">
      <w:pPr>
        <w:pStyle w:val="NoSpacing"/>
        <w:jc w:val="both"/>
        <w:rPr>
          <w:rFonts w:ascii="Times New Roman" w:eastAsiaTheme="minorEastAsia" w:hAnsi="Times New Roman" w:cs="Times New Roman"/>
          <w:bCs/>
          <w:iCs/>
          <w:sz w:val="24"/>
          <w:szCs w:val="24"/>
          <w:lang w:eastAsia="ja-JP"/>
        </w:rPr>
      </w:pPr>
    </w:p>
    <w:p w14:paraId="32656CCB" w14:textId="4D2E6F17" w:rsidR="008C22F9" w:rsidRPr="008C22F9" w:rsidRDefault="008C22F9" w:rsidP="00207328">
      <w:pPr>
        <w:pStyle w:val="NoSpacing"/>
        <w:jc w:val="both"/>
        <w:rPr>
          <w:rFonts w:ascii="Times New Roman" w:eastAsiaTheme="minorEastAsia" w:hAnsi="Times New Roman" w:cs="Times New Roman"/>
          <w:b/>
          <w:i/>
          <w:sz w:val="24"/>
          <w:szCs w:val="24"/>
          <w:lang w:eastAsia="ja-JP"/>
        </w:rPr>
      </w:pPr>
      <w:r w:rsidRPr="008C22F9">
        <w:rPr>
          <w:rFonts w:ascii="Times New Roman" w:eastAsiaTheme="minorEastAsia" w:hAnsi="Times New Roman" w:cs="Times New Roman"/>
          <w:b/>
          <w:i/>
          <w:sz w:val="24"/>
          <w:szCs w:val="24"/>
          <w:lang w:eastAsia="ja-JP"/>
        </w:rPr>
        <w:t xml:space="preserve">Section 82-332.  Maintenance of Runoff Control Facilities. </w:t>
      </w:r>
    </w:p>
    <w:p w14:paraId="0968AB1D" w14:textId="0F791E47" w:rsidR="008C22F9" w:rsidRDefault="008C22F9" w:rsidP="00207328">
      <w:pPr>
        <w:pStyle w:val="NoSpacing"/>
        <w:jc w:val="both"/>
        <w:rPr>
          <w:rFonts w:ascii="Times New Roman" w:eastAsiaTheme="minorEastAsia" w:hAnsi="Times New Roman" w:cs="Times New Roman"/>
          <w:bCs/>
          <w:iCs/>
          <w:sz w:val="24"/>
          <w:szCs w:val="24"/>
          <w:lang w:eastAsia="ja-JP"/>
        </w:rPr>
      </w:pPr>
    </w:p>
    <w:p w14:paraId="69BAB693" w14:textId="254C3CB5" w:rsidR="00A74485" w:rsidRDefault="008C22F9" w:rsidP="00207328">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The Board found that Nordic has submitted an adequate plan to manage and maintain stormwater management facilities (reference Attachment </w:t>
      </w:r>
      <w:r w:rsidR="00A74485">
        <w:rPr>
          <w:rFonts w:ascii="Times New Roman" w:eastAsiaTheme="minorEastAsia" w:hAnsi="Times New Roman" w:cs="Times New Roman"/>
          <w:bCs/>
          <w:iCs/>
          <w:sz w:val="24"/>
          <w:szCs w:val="24"/>
          <w:lang w:eastAsia="ja-JP"/>
        </w:rPr>
        <w:t xml:space="preserve">16 in the Site Plan application).  Further, the Board determined that it has established adequate Conditions of Approval in this Shoreland Permit and the Site Plan and Zoning Use Permit that it issued to Nordic, that require Nordic to manage on-site stormwater facilities, and to report any deficiencies to the Code Enforcement Officer.  The Board also noted that the DEP has established Conditions in its NRPA/SLODA Permit regarding the maintenance of stormwater facilities. </w:t>
      </w:r>
    </w:p>
    <w:p w14:paraId="78C1ADB0" w14:textId="39313325" w:rsidR="00A74485" w:rsidRDefault="00A74485" w:rsidP="00207328">
      <w:pPr>
        <w:pStyle w:val="NoSpacing"/>
        <w:jc w:val="both"/>
        <w:rPr>
          <w:rFonts w:ascii="Times New Roman" w:eastAsiaTheme="minorEastAsia" w:hAnsi="Times New Roman" w:cs="Times New Roman"/>
          <w:bCs/>
          <w:iCs/>
          <w:sz w:val="24"/>
          <w:szCs w:val="24"/>
          <w:lang w:eastAsia="ja-JP"/>
        </w:rPr>
      </w:pPr>
    </w:p>
    <w:p w14:paraId="2F83F62C" w14:textId="72225A57" w:rsidR="00A74485" w:rsidRPr="00A74485" w:rsidRDefault="00A74485" w:rsidP="00207328">
      <w:pPr>
        <w:pStyle w:val="NoSpacing"/>
        <w:jc w:val="both"/>
        <w:rPr>
          <w:rFonts w:ascii="Times New Roman" w:eastAsiaTheme="minorEastAsia" w:hAnsi="Times New Roman" w:cs="Times New Roman"/>
          <w:b/>
          <w:i/>
          <w:sz w:val="24"/>
          <w:szCs w:val="24"/>
          <w:u w:val="single"/>
          <w:lang w:eastAsia="ja-JP"/>
        </w:rPr>
      </w:pPr>
      <w:r w:rsidRPr="00A74485">
        <w:rPr>
          <w:rFonts w:ascii="Times New Roman" w:eastAsiaTheme="minorEastAsia" w:hAnsi="Times New Roman" w:cs="Times New Roman"/>
          <w:b/>
          <w:i/>
          <w:sz w:val="24"/>
          <w:szCs w:val="24"/>
          <w:u w:val="single"/>
          <w:lang w:eastAsia="ja-JP"/>
        </w:rPr>
        <w:t xml:space="preserve">DIVISION 10.  Utilities. </w:t>
      </w:r>
    </w:p>
    <w:p w14:paraId="099BB489" w14:textId="2AF0BA03" w:rsidR="00A74485" w:rsidRDefault="00A74485" w:rsidP="00207328">
      <w:pPr>
        <w:pStyle w:val="NoSpacing"/>
        <w:jc w:val="both"/>
        <w:rPr>
          <w:rFonts w:ascii="Times New Roman" w:eastAsiaTheme="minorEastAsia" w:hAnsi="Times New Roman" w:cs="Times New Roman"/>
          <w:bCs/>
          <w:iCs/>
          <w:sz w:val="24"/>
          <w:szCs w:val="24"/>
          <w:lang w:eastAsia="ja-JP"/>
        </w:rPr>
      </w:pPr>
    </w:p>
    <w:p w14:paraId="701CC90C" w14:textId="5D5D5FC7" w:rsidR="00A74485" w:rsidRPr="00A74485" w:rsidRDefault="00A74485" w:rsidP="00207328">
      <w:pPr>
        <w:pStyle w:val="NoSpacing"/>
        <w:jc w:val="both"/>
        <w:rPr>
          <w:rFonts w:ascii="Times New Roman" w:eastAsiaTheme="minorEastAsia" w:hAnsi="Times New Roman" w:cs="Times New Roman"/>
          <w:b/>
          <w:i/>
          <w:sz w:val="24"/>
          <w:szCs w:val="24"/>
          <w:lang w:eastAsia="ja-JP"/>
        </w:rPr>
      </w:pPr>
      <w:r w:rsidRPr="00A74485">
        <w:rPr>
          <w:rFonts w:ascii="Times New Roman" w:eastAsiaTheme="minorEastAsia" w:hAnsi="Times New Roman" w:cs="Times New Roman"/>
          <w:b/>
          <w:i/>
          <w:sz w:val="24"/>
          <w:szCs w:val="24"/>
          <w:lang w:eastAsia="ja-JP"/>
        </w:rPr>
        <w:t xml:space="preserve">Section 82-351.  Subsurface Sewage Disposal Systems. </w:t>
      </w:r>
    </w:p>
    <w:p w14:paraId="62303DE4" w14:textId="6FC3438B" w:rsidR="00A74485" w:rsidRDefault="00A74485" w:rsidP="00207328">
      <w:pPr>
        <w:pStyle w:val="NoSpacing"/>
        <w:jc w:val="both"/>
        <w:rPr>
          <w:rFonts w:ascii="Times New Roman" w:eastAsiaTheme="minorEastAsia" w:hAnsi="Times New Roman" w:cs="Times New Roman"/>
          <w:bCs/>
          <w:iCs/>
          <w:sz w:val="24"/>
          <w:szCs w:val="24"/>
          <w:lang w:eastAsia="ja-JP"/>
        </w:rPr>
      </w:pPr>
    </w:p>
    <w:p w14:paraId="31032508" w14:textId="15D43783" w:rsidR="00A74485" w:rsidRDefault="00A74485" w:rsidP="00207328">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The Board found that these provisions do not apply to this project.   Nordic does not propose to use a subsurface sewage disposal system.  </w:t>
      </w:r>
    </w:p>
    <w:p w14:paraId="09624A4D" w14:textId="1AC917CF" w:rsidR="00A74485" w:rsidRDefault="00A74485" w:rsidP="00207328">
      <w:pPr>
        <w:pStyle w:val="NoSpacing"/>
        <w:jc w:val="both"/>
        <w:rPr>
          <w:rFonts w:ascii="Times New Roman" w:eastAsiaTheme="minorEastAsia" w:hAnsi="Times New Roman" w:cs="Times New Roman"/>
          <w:bCs/>
          <w:iCs/>
          <w:sz w:val="24"/>
          <w:szCs w:val="24"/>
          <w:lang w:eastAsia="ja-JP"/>
        </w:rPr>
      </w:pPr>
    </w:p>
    <w:p w14:paraId="2FA31DA4" w14:textId="6D8C8047" w:rsidR="00A74485" w:rsidRPr="009C1186" w:rsidRDefault="00A74485" w:rsidP="00207328">
      <w:pPr>
        <w:pStyle w:val="NoSpacing"/>
        <w:jc w:val="both"/>
        <w:rPr>
          <w:rFonts w:ascii="Times New Roman" w:eastAsiaTheme="minorEastAsia" w:hAnsi="Times New Roman" w:cs="Times New Roman"/>
          <w:b/>
          <w:i/>
          <w:sz w:val="24"/>
          <w:szCs w:val="24"/>
          <w:lang w:eastAsia="ja-JP"/>
        </w:rPr>
      </w:pPr>
      <w:r w:rsidRPr="009C1186">
        <w:rPr>
          <w:rFonts w:ascii="Times New Roman" w:eastAsiaTheme="minorEastAsia" w:hAnsi="Times New Roman" w:cs="Times New Roman"/>
          <w:b/>
          <w:i/>
          <w:sz w:val="24"/>
          <w:szCs w:val="24"/>
          <w:lang w:eastAsia="ja-JP"/>
        </w:rPr>
        <w:t>Section 82-</w:t>
      </w:r>
      <w:r w:rsidR="009C1186" w:rsidRPr="009C1186">
        <w:rPr>
          <w:rFonts w:ascii="Times New Roman" w:eastAsiaTheme="minorEastAsia" w:hAnsi="Times New Roman" w:cs="Times New Roman"/>
          <w:b/>
          <w:i/>
          <w:sz w:val="24"/>
          <w:szCs w:val="24"/>
          <w:lang w:eastAsia="ja-JP"/>
        </w:rPr>
        <w:t xml:space="preserve">352.  Essential Services. </w:t>
      </w:r>
    </w:p>
    <w:p w14:paraId="42221649" w14:textId="30BDB6FA" w:rsidR="009C1186" w:rsidRDefault="009C1186" w:rsidP="00207328">
      <w:pPr>
        <w:pStyle w:val="NoSpacing"/>
        <w:jc w:val="both"/>
        <w:rPr>
          <w:rFonts w:ascii="Times New Roman" w:eastAsiaTheme="minorEastAsia" w:hAnsi="Times New Roman" w:cs="Times New Roman"/>
          <w:bCs/>
          <w:iCs/>
          <w:sz w:val="24"/>
          <w:szCs w:val="24"/>
          <w:lang w:eastAsia="ja-JP"/>
        </w:rPr>
      </w:pPr>
    </w:p>
    <w:p w14:paraId="70A85650" w14:textId="77777777" w:rsidR="00563D56" w:rsidRDefault="009C1186" w:rsidP="009C118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While the Nordic project involves a significant amount of underground </w:t>
      </w:r>
      <w:r w:rsidRPr="00E53E7F">
        <w:rPr>
          <w:rFonts w:ascii="Times New Roman" w:hAnsi="Times New Roman" w:cs="Times New Roman"/>
          <w:iCs/>
          <w:sz w:val="24"/>
          <w:szCs w:val="24"/>
        </w:rPr>
        <w:t>infrastructure</w:t>
      </w:r>
      <w:r>
        <w:rPr>
          <w:rFonts w:ascii="Times New Roman" w:hAnsi="Times New Roman" w:cs="Times New Roman"/>
          <w:iCs/>
          <w:sz w:val="24"/>
          <w:szCs w:val="24"/>
        </w:rPr>
        <w:t xml:space="preserve"> and </w:t>
      </w:r>
      <w:r w:rsidRPr="00E53E7F">
        <w:rPr>
          <w:rFonts w:ascii="Times New Roman" w:hAnsi="Times New Roman" w:cs="Times New Roman"/>
          <w:iCs/>
          <w:sz w:val="24"/>
          <w:szCs w:val="24"/>
        </w:rPr>
        <w:t xml:space="preserve">a carefully coordinated underground piping </w:t>
      </w:r>
      <w:r>
        <w:rPr>
          <w:rFonts w:ascii="Times New Roman" w:hAnsi="Times New Roman" w:cs="Times New Roman"/>
          <w:iCs/>
          <w:sz w:val="24"/>
          <w:szCs w:val="24"/>
        </w:rPr>
        <w:t xml:space="preserve">plan, only a limited amount of the infrastructure will be located in a Shoreland regulated area, and none of the infrastructure will be located in an area that is in a Resource Protection or Stream Protection Shoreland District.  The Board, based on information included in Nordic’s Site Plan application finds that Nordic’s </w:t>
      </w:r>
      <w:r w:rsidRPr="00E53E7F">
        <w:rPr>
          <w:rFonts w:ascii="Times New Roman" w:hAnsi="Times New Roman" w:cs="Times New Roman"/>
          <w:iCs/>
          <w:sz w:val="24"/>
          <w:szCs w:val="24"/>
        </w:rPr>
        <w:t xml:space="preserve">installation of essential services in the Shoreland Zone is </w:t>
      </w:r>
      <w:r>
        <w:rPr>
          <w:rFonts w:ascii="Times New Roman" w:hAnsi="Times New Roman" w:cs="Times New Roman"/>
          <w:iCs/>
          <w:sz w:val="24"/>
          <w:szCs w:val="24"/>
        </w:rPr>
        <w:t xml:space="preserve">generally </w:t>
      </w:r>
      <w:r w:rsidRPr="00E53E7F">
        <w:rPr>
          <w:rFonts w:ascii="Times New Roman" w:hAnsi="Times New Roman" w:cs="Times New Roman"/>
          <w:iCs/>
          <w:sz w:val="24"/>
          <w:szCs w:val="24"/>
        </w:rPr>
        <w:t>limited to existing public ways and service corridors.</w:t>
      </w:r>
      <w:r>
        <w:rPr>
          <w:rFonts w:ascii="Times New Roman" w:hAnsi="Times New Roman" w:cs="Times New Roman"/>
          <w:iCs/>
          <w:sz w:val="24"/>
          <w:szCs w:val="24"/>
        </w:rPr>
        <w:t xml:space="preserve">  </w:t>
      </w:r>
    </w:p>
    <w:p w14:paraId="79216118" w14:textId="6792C322" w:rsidR="009C1186" w:rsidRDefault="009C1186" w:rsidP="009C118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The</w:t>
      </w:r>
      <w:r w:rsidR="00563D56">
        <w:rPr>
          <w:rFonts w:ascii="Times New Roman" w:hAnsi="Times New Roman" w:cs="Times New Roman"/>
          <w:iCs/>
          <w:sz w:val="24"/>
          <w:szCs w:val="24"/>
        </w:rPr>
        <w:t xml:space="preserve">re are two exceptions, including installation of the significant water intake/discharge pipe in the Ekrote easement and associated intertidal zone, and the </w:t>
      </w:r>
      <w:r>
        <w:rPr>
          <w:rFonts w:ascii="Times New Roman" w:hAnsi="Times New Roman" w:cs="Times New Roman"/>
          <w:iCs/>
          <w:sz w:val="24"/>
          <w:szCs w:val="24"/>
        </w:rPr>
        <w:t xml:space="preserve">installation of piping associated with </w:t>
      </w:r>
      <w:r w:rsidR="00563D56">
        <w:rPr>
          <w:rFonts w:ascii="Times New Roman" w:hAnsi="Times New Roman" w:cs="Times New Roman"/>
          <w:iCs/>
          <w:sz w:val="24"/>
          <w:szCs w:val="24"/>
        </w:rPr>
        <w:t xml:space="preserve">Nordic’s </w:t>
      </w:r>
      <w:r>
        <w:rPr>
          <w:rFonts w:ascii="Times New Roman" w:hAnsi="Times New Roman" w:cs="Times New Roman"/>
          <w:iCs/>
          <w:sz w:val="24"/>
          <w:szCs w:val="24"/>
        </w:rPr>
        <w:t>extraction of surface water from the Little River</w:t>
      </w:r>
      <w:r w:rsidR="00563D56">
        <w:rPr>
          <w:rFonts w:ascii="Times New Roman" w:hAnsi="Times New Roman" w:cs="Times New Roman"/>
          <w:iCs/>
          <w:sz w:val="24"/>
          <w:szCs w:val="24"/>
        </w:rPr>
        <w:t xml:space="preserve">.  The Board determined that there is no practical alternative to the location of this infrastructure in these shoreland regulated areas, and that the Board, through the Conditions of Approval it has established for this Shoreland Permit, and the Site Plan Permit, Zoning Use Permit and Significant Water Intake/Discharge Pipe Permit it has issued, has established appropriate conditions to limit potential adverse impacts on shoreland resources.  </w:t>
      </w:r>
    </w:p>
    <w:p w14:paraId="0454D422" w14:textId="455ADB97" w:rsidR="00563D56" w:rsidRDefault="00563D56" w:rsidP="009C1186">
      <w:pPr>
        <w:spacing w:after="0" w:line="240" w:lineRule="auto"/>
        <w:jc w:val="both"/>
        <w:rPr>
          <w:rFonts w:ascii="Times New Roman" w:hAnsi="Times New Roman" w:cs="Times New Roman"/>
          <w:iCs/>
          <w:sz w:val="24"/>
          <w:szCs w:val="24"/>
        </w:rPr>
      </w:pPr>
    </w:p>
    <w:p w14:paraId="49A71562" w14:textId="697AADF9" w:rsidR="00563D56" w:rsidRPr="00563D56" w:rsidRDefault="00563D56" w:rsidP="009C1186">
      <w:pPr>
        <w:spacing w:after="0" w:line="240" w:lineRule="auto"/>
        <w:jc w:val="both"/>
        <w:rPr>
          <w:rFonts w:ascii="Times New Roman" w:eastAsiaTheme="minorEastAsia" w:hAnsi="Times New Roman" w:cs="Times New Roman"/>
          <w:b/>
          <w:bCs/>
          <w:i/>
          <w:sz w:val="24"/>
          <w:szCs w:val="24"/>
          <w:u w:val="single"/>
          <w:lang w:eastAsia="ja-JP"/>
        </w:rPr>
      </w:pPr>
      <w:r w:rsidRPr="00563D56">
        <w:rPr>
          <w:rFonts w:ascii="Times New Roman" w:hAnsi="Times New Roman" w:cs="Times New Roman"/>
          <w:b/>
          <w:bCs/>
          <w:i/>
          <w:sz w:val="24"/>
          <w:szCs w:val="24"/>
          <w:u w:val="single"/>
        </w:rPr>
        <w:t xml:space="preserve">DIVISION 11. Mining.  </w:t>
      </w:r>
    </w:p>
    <w:p w14:paraId="32FD43CE" w14:textId="77777777" w:rsidR="00A74485" w:rsidRDefault="00A74485" w:rsidP="00207328">
      <w:pPr>
        <w:pStyle w:val="NoSpacing"/>
        <w:jc w:val="both"/>
        <w:rPr>
          <w:rFonts w:ascii="Times New Roman" w:eastAsiaTheme="minorEastAsia" w:hAnsi="Times New Roman" w:cs="Times New Roman"/>
          <w:bCs/>
          <w:iCs/>
          <w:sz w:val="24"/>
          <w:szCs w:val="24"/>
          <w:lang w:eastAsia="ja-JP"/>
        </w:rPr>
      </w:pPr>
    </w:p>
    <w:p w14:paraId="4C43C67E" w14:textId="489537EA" w:rsidR="00A74485" w:rsidRPr="00563D56" w:rsidRDefault="00563D56" w:rsidP="00207328">
      <w:pPr>
        <w:pStyle w:val="NoSpacing"/>
        <w:jc w:val="both"/>
        <w:rPr>
          <w:rFonts w:ascii="Times New Roman" w:eastAsiaTheme="minorEastAsia" w:hAnsi="Times New Roman" w:cs="Times New Roman"/>
          <w:b/>
          <w:i/>
          <w:sz w:val="24"/>
          <w:szCs w:val="24"/>
          <w:lang w:eastAsia="ja-JP"/>
        </w:rPr>
      </w:pPr>
      <w:r w:rsidRPr="00563D56">
        <w:rPr>
          <w:rFonts w:ascii="Times New Roman" w:eastAsiaTheme="minorEastAsia" w:hAnsi="Times New Roman" w:cs="Times New Roman"/>
          <w:b/>
          <w:i/>
          <w:sz w:val="24"/>
          <w:szCs w:val="24"/>
          <w:lang w:eastAsia="ja-JP"/>
        </w:rPr>
        <w:t xml:space="preserve">Section 82-371.   Mineral Exploration. </w:t>
      </w:r>
    </w:p>
    <w:p w14:paraId="1F8EEB9E" w14:textId="48F1DD8C" w:rsidR="00563D56" w:rsidRDefault="00563D56" w:rsidP="00207328">
      <w:pPr>
        <w:pStyle w:val="NoSpacing"/>
        <w:jc w:val="both"/>
        <w:rPr>
          <w:rFonts w:ascii="Times New Roman" w:eastAsiaTheme="minorEastAsia" w:hAnsi="Times New Roman" w:cs="Times New Roman"/>
          <w:bCs/>
          <w:iCs/>
          <w:sz w:val="24"/>
          <w:szCs w:val="24"/>
          <w:lang w:eastAsia="ja-JP"/>
        </w:rPr>
      </w:pPr>
    </w:p>
    <w:p w14:paraId="01CD12D7" w14:textId="619B40CB" w:rsidR="00563D56" w:rsidRDefault="00563D56" w:rsidP="00207328">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The Board has determined that the Nordic project does not involve mineral exploration and that this standard does not apply. </w:t>
      </w:r>
    </w:p>
    <w:p w14:paraId="1C11A296" w14:textId="6B970B1D" w:rsidR="00563D56" w:rsidRDefault="00563D56" w:rsidP="00207328">
      <w:pPr>
        <w:pStyle w:val="NoSpacing"/>
        <w:jc w:val="both"/>
        <w:rPr>
          <w:rFonts w:ascii="Times New Roman" w:eastAsiaTheme="minorEastAsia" w:hAnsi="Times New Roman" w:cs="Times New Roman"/>
          <w:bCs/>
          <w:iCs/>
          <w:sz w:val="24"/>
          <w:szCs w:val="24"/>
          <w:lang w:eastAsia="ja-JP"/>
        </w:rPr>
      </w:pPr>
    </w:p>
    <w:p w14:paraId="1C924156" w14:textId="07625C28" w:rsidR="00563D56" w:rsidRPr="00563D56" w:rsidRDefault="00563D56" w:rsidP="00207328">
      <w:pPr>
        <w:pStyle w:val="NoSpacing"/>
        <w:jc w:val="both"/>
        <w:rPr>
          <w:rFonts w:ascii="Times New Roman" w:eastAsiaTheme="minorEastAsia" w:hAnsi="Times New Roman" w:cs="Times New Roman"/>
          <w:b/>
          <w:i/>
          <w:sz w:val="24"/>
          <w:szCs w:val="24"/>
          <w:lang w:eastAsia="ja-JP"/>
        </w:rPr>
      </w:pPr>
      <w:r w:rsidRPr="00563D56">
        <w:rPr>
          <w:rFonts w:ascii="Times New Roman" w:eastAsiaTheme="minorEastAsia" w:hAnsi="Times New Roman" w:cs="Times New Roman"/>
          <w:b/>
          <w:i/>
          <w:sz w:val="24"/>
          <w:szCs w:val="24"/>
          <w:lang w:eastAsia="ja-JP"/>
        </w:rPr>
        <w:t xml:space="preserve">Section 82-372.  Mineral Extraction. </w:t>
      </w:r>
    </w:p>
    <w:p w14:paraId="63760DE5" w14:textId="43000034" w:rsidR="00563D56" w:rsidRDefault="00563D56" w:rsidP="00207328">
      <w:pPr>
        <w:pStyle w:val="NoSpacing"/>
        <w:jc w:val="both"/>
        <w:rPr>
          <w:rFonts w:ascii="Times New Roman" w:eastAsiaTheme="minorEastAsia" w:hAnsi="Times New Roman" w:cs="Times New Roman"/>
          <w:bCs/>
          <w:iCs/>
          <w:sz w:val="24"/>
          <w:szCs w:val="24"/>
          <w:lang w:eastAsia="ja-JP"/>
        </w:rPr>
      </w:pPr>
    </w:p>
    <w:p w14:paraId="6CE71A7D" w14:textId="3428EA88" w:rsidR="000377DD" w:rsidRDefault="00563D56" w:rsidP="00207328">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The Nordic project involves the removal of a significant amount of on-site earthen materials, some of which may be considered gravel and rock.   The Planning Board, consistent with </w:t>
      </w:r>
      <w:r w:rsidR="000377DD">
        <w:rPr>
          <w:rFonts w:ascii="Times New Roman" w:eastAsiaTheme="minorEastAsia" w:hAnsi="Times New Roman" w:cs="Times New Roman"/>
          <w:bCs/>
          <w:iCs/>
          <w:sz w:val="24"/>
          <w:szCs w:val="24"/>
          <w:lang w:eastAsia="ja-JP"/>
        </w:rPr>
        <w:t>recommendations of the Code and Planning Department</w:t>
      </w:r>
      <w:r w:rsidR="0094552B">
        <w:rPr>
          <w:rFonts w:ascii="Times New Roman" w:eastAsiaTheme="minorEastAsia" w:hAnsi="Times New Roman" w:cs="Times New Roman"/>
          <w:bCs/>
          <w:iCs/>
          <w:sz w:val="24"/>
          <w:szCs w:val="24"/>
          <w:lang w:eastAsia="ja-JP"/>
        </w:rPr>
        <w:t xml:space="preserve"> and Board decisions regarding other projects, </w:t>
      </w:r>
      <w:r w:rsidR="000377DD">
        <w:rPr>
          <w:rFonts w:ascii="Times New Roman" w:eastAsiaTheme="minorEastAsia" w:hAnsi="Times New Roman" w:cs="Times New Roman"/>
          <w:bCs/>
          <w:iCs/>
          <w:sz w:val="24"/>
          <w:szCs w:val="24"/>
          <w:lang w:eastAsia="ja-JP"/>
        </w:rPr>
        <w:t>has found that other earthen removal activities in Belfast are the equivalent of mineral extraction, as such is defined in Chapter 66, General Provisions, of the City Code of Ordinances.  As such, the Board determined that the Nordic project must comply with guidelines in Section 82-372.</w:t>
      </w:r>
    </w:p>
    <w:p w14:paraId="30FBB2D1" w14:textId="77777777" w:rsidR="000377DD" w:rsidRDefault="000377DD" w:rsidP="00207328">
      <w:pPr>
        <w:pStyle w:val="NoSpacing"/>
        <w:jc w:val="both"/>
        <w:rPr>
          <w:rFonts w:ascii="Times New Roman" w:eastAsiaTheme="minorEastAsia" w:hAnsi="Times New Roman" w:cs="Times New Roman"/>
          <w:bCs/>
          <w:iCs/>
          <w:sz w:val="24"/>
          <w:szCs w:val="24"/>
          <w:lang w:eastAsia="ja-JP"/>
        </w:rPr>
      </w:pPr>
    </w:p>
    <w:p w14:paraId="08BBD750" w14:textId="77777777" w:rsidR="0094552B" w:rsidRDefault="000377DD" w:rsidP="00207328">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The Board noted that nearly all of Nordic’s extraction activities are located outside of a Shoreland regulated area, the main exception being the area in the Ekrote easement and associated intertidal area involved with the installation of the intake/discharge pipes.  </w:t>
      </w:r>
      <w:r w:rsidR="0094552B">
        <w:rPr>
          <w:rFonts w:ascii="Times New Roman" w:eastAsiaTheme="minorEastAsia" w:hAnsi="Times New Roman" w:cs="Times New Roman"/>
          <w:bCs/>
          <w:iCs/>
          <w:sz w:val="24"/>
          <w:szCs w:val="24"/>
          <w:lang w:eastAsia="ja-JP"/>
        </w:rPr>
        <w:t xml:space="preserve">The Board also found the following: Nordic has identified an effective process associated with the removal of materials that involves opening up only limited areas of the site at any one time, and that this approach will serve to minimize erosion and sedimentation; that Nordic, per requirements of this City Shoreland Permit and DEP Permits, must employ measures during the construction of the intake/discharge pipes to minimize erosion, sedimentation and turbidity; and that with the exception of the intake/discharge pipe, none of the extraction activities that will occur are located within 75 feet of a shoreland regulated stream or waterbody.  </w:t>
      </w:r>
    </w:p>
    <w:p w14:paraId="0D3CD828" w14:textId="77777777" w:rsidR="0094552B" w:rsidRDefault="0094552B" w:rsidP="00207328">
      <w:pPr>
        <w:pStyle w:val="NoSpacing"/>
        <w:jc w:val="both"/>
        <w:rPr>
          <w:rFonts w:ascii="Times New Roman" w:eastAsiaTheme="minorEastAsia" w:hAnsi="Times New Roman" w:cs="Times New Roman"/>
          <w:bCs/>
          <w:iCs/>
          <w:sz w:val="24"/>
          <w:szCs w:val="24"/>
          <w:lang w:eastAsia="ja-JP"/>
        </w:rPr>
      </w:pPr>
    </w:p>
    <w:p w14:paraId="5B7EB845" w14:textId="19FCA99A" w:rsidR="00066276" w:rsidRDefault="0094552B" w:rsidP="00207328">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Thus, the Planning Board found that Nordic is avoiding mineral extraction activities to the greatest extent practical in a Shoreland regulated area</w:t>
      </w:r>
      <w:r w:rsidR="00250006">
        <w:rPr>
          <w:rFonts w:ascii="Times New Roman" w:eastAsiaTheme="minorEastAsia" w:hAnsi="Times New Roman" w:cs="Times New Roman"/>
          <w:bCs/>
          <w:iCs/>
          <w:sz w:val="24"/>
          <w:szCs w:val="24"/>
          <w:lang w:eastAsia="ja-JP"/>
        </w:rPr>
        <w:t>,</w:t>
      </w:r>
      <w:r>
        <w:rPr>
          <w:rFonts w:ascii="Times New Roman" w:eastAsiaTheme="minorEastAsia" w:hAnsi="Times New Roman" w:cs="Times New Roman"/>
          <w:bCs/>
          <w:iCs/>
          <w:sz w:val="24"/>
          <w:szCs w:val="24"/>
          <w:lang w:eastAsia="ja-JP"/>
        </w:rPr>
        <w:t xml:space="preserve"> that the activities</w:t>
      </w:r>
      <w:r w:rsidR="00250006">
        <w:rPr>
          <w:rFonts w:ascii="Times New Roman" w:eastAsiaTheme="minorEastAsia" w:hAnsi="Times New Roman" w:cs="Times New Roman"/>
          <w:bCs/>
          <w:iCs/>
          <w:sz w:val="24"/>
          <w:szCs w:val="24"/>
          <w:lang w:eastAsia="ja-JP"/>
        </w:rPr>
        <w:t xml:space="preserve"> Nordic </w:t>
      </w:r>
      <w:r>
        <w:rPr>
          <w:rFonts w:ascii="Times New Roman" w:eastAsiaTheme="minorEastAsia" w:hAnsi="Times New Roman" w:cs="Times New Roman"/>
          <w:bCs/>
          <w:iCs/>
          <w:sz w:val="24"/>
          <w:szCs w:val="24"/>
          <w:lang w:eastAsia="ja-JP"/>
        </w:rPr>
        <w:t>is conducting are utilizing appropriate best management practices</w:t>
      </w:r>
      <w:r w:rsidR="00250006">
        <w:rPr>
          <w:rFonts w:ascii="Times New Roman" w:eastAsiaTheme="minorEastAsia" w:hAnsi="Times New Roman" w:cs="Times New Roman"/>
          <w:bCs/>
          <w:iCs/>
          <w:sz w:val="24"/>
          <w:szCs w:val="24"/>
          <w:lang w:eastAsia="ja-JP"/>
        </w:rPr>
        <w:t>, and that said activities</w:t>
      </w:r>
      <w:r>
        <w:rPr>
          <w:rFonts w:ascii="Times New Roman" w:eastAsiaTheme="minorEastAsia" w:hAnsi="Times New Roman" w:cs="Times New Roman"/>
          <w:bCs/>
          <w:iCs/>
          <w:sz w:val="24"/>
          <w:szCs w:val="24"/>
          <w:lang w:eastAsia="ja-JP"/>
        </w:rPr>
        <w:t xml:space="preserve"> are consistent with requirements established by both the DEP and the City. </w:t>
      </w:r>
      <w:r w:rsidR="00250006">
        <w:rPr>
          <w:rFonts w:ascii="Times New Roman" w:eastAsiaTheme="minorEastAsia" w:hAnsi="Times New Roman" w:cs="Times New Roman"/>
          <w:bCs/>
          <w:iCs/>
          <w:sz w:val="24"/>
          <w:szCs w:val="24"/>
          <w:lang w:eastAsia="ja-JP"/>
        </w:rPr>
        <w:t xml:space="preserve"> The Board relied upon Mandy Olver’s, Olver Associates, review of the Nordic project, the Board’s review of information in the DEP Permits, and information in the Nordic application in making its decision.  The Board acknowledged that both Parties-in-Interest and the general public expressed concerns with the volume of earthen removals proposed by Nordic, but found that Nordic’s operations are consistent with the requirements of this Section. </w:t>
      </w:r>
      <w:r w:rsidR="00207328">
        <w:rPr>
          <w:rFonts w:ascii="Times New Roman" w:eastAsiaTheme="minorEastAsia" w:hAnsi="Times New Roman" w:cs="Times New Roman"/>
          <w:bCs/>
          <w:iCs/>
          <w:sz w:val="24"/>
          <w:szCs w:val="24"/>
          <w:lang w:eastAsia="ja-JP"/>
        </w:rPr>
        <w:t xml:space="preserve"> </w:t>
      </w:r>
    </w:p>
    <w:p w14:paraId="0D03265B" w14:textId="4CE32762" w:rsidR="00250006" w:rsidRDefault="00250006" w:rsidP="00207328">
      <w:pPr>
        <w:pStyle w:val="NoSpacing"/>
        <w:jc w:val="both"/>
        <w:rPr>
          <w:rFonts w:ascii="Times New Roman" w:eastAsiaTheme="minorEastAsia" w:hAnsi="Times New Roman" w:cs="Times New Roman"/>
          <w:bCs/>
          <w:iCs/>
          <w:sz w:val="24"/>
          <w:szCs w:val="24"/>
          <w:lang w:eastAsia="ja-JP"/>
        </w:rPr>
      </w:pPr>
    </w:p>
    <w:p w14:paraId="3A55C3A4" w14:textId="5C300F6F" w:rsidR="00C311CA" w:rsidRDefault="00250006" w:rsidP="009E2BBE">
      <w:pPr>
        <w:pStyle w:val="NoSpacing"/>
        <w:jc w:val="both"/>
        <w:rPr>
          <w:rFonts w:ascii="Times New Roman" w:eastAsiaTheme="minorEastAsia" w:hAnsi="Times New Roman" w:cs="Times New Roman"/>
          <w:b/>
          <w:i/>
          <w:sz w:val="24"/>
          <w:szCs w:val="24"/>
          <w:u w:val="single"/>
          <w:lang w:eastAsia="ja-JP"/>
        </w:rPr>
      </w:pPr>
      <w:r w:rsidRPr="00250006">
        <w:rPr>
          <w:rFonts w:ascii="Times New Roman" w:eastAsiaTheme="minorEastAsia" w:hAnsi="Times New Roman" w:cs="Times New Roman"/>
          <w:b/>
          <w:i/>
          <w:sz w:val="24"/>
          <w:szCs w:val="24"/>
          <w:u w:val="single"/>
          <w:lang w:eastAsia="ja-JP"/>
        </w:rPr>
        <w:t xml:space="preserve">DIVISION 12.  Agriculture, Timber Harvesting and Clearing of Vegetation. </w:t>
      </w:r>
    </w:p>
    <w:p w14:paraId="3ACCFDB3" w14:textId="652D96D7" w:rsidR="00250006" w:rsidRDefault="00250006" w:rsidP="009E2BBE">
      <w:pPr>
        <w:pStyle w:val="NoSpacing"/>
        <w:jc w:val="both"/>
        <w:rPr>
          <w:rFonts w:ascii="Times New Roman" w:eastAsiaTheme="minorEastAsia" w:hAnsi="Times New Roman" w:cs="Times New Roman"/>
          <w:b/>
          <w:i/>
          <w:sz w:val="24"/>
          <w:szCs w:val="24"/>
          <w:u w:val="single"/>
          <w:lang w:eastAsia="ja-JP"/>
        </w:rPr>
      </w:pPr>
    </w:p>
    <w:p w14:paraId="210095A4" w14:textId="1529C83E" w:rsidR="00250006" w:rsidRDefault="00250006" w:rsidP="009E2BBE">
      <w:pPr>
        <w:pStyle w:val="NoSpacing"/>
        <w:jc w:val="both"/>
        <w:rPr>
          <w:rFonts w:ascii="Times New Roman" w:eastAsiaTheme="minorEastAsia" w:hAnsi="Times New Roman" w:cs="Times New Roman"/>
          <w:b/>
          <w:i/>
          <w:sz w:val="24"/>
          <w:szCs w:val="24"/>
          <w:lang w:eastAsia="ja-JP"/>
        </w:rPr>
      </w:pPr>
      <w:r w:rsidRPr="00250006">
        <w:rPr>
          <w:rFonts w:ascii="Times New Roman" w:eastAsiaTheme="minorEastAsia" w:hAnsi="Times New Roman" w:cs="Times New Roman"/>
          <w:b/>
          <w:i/>
          <w:sz w:val="24"/>
          <w:szCs w:val="24"/>
          <w:lang w:eastAsia="ja-JP"/>
        </w:rPr>
        <w:t xml:space="preserve">Section 82-391.  </w:t>
      </w:r>
      <w:r>
        <w:rPr>
          <w:rFonts w:ascii="Times New Roman" w:eastAsiaTheme="minorEastAsia" w:hAnsi="Times New Roman" w:cs="Times New Roman"/>
          <w:b/>
          <w:i/>
          <w:sz w:val="24"/>
          <w:szCs w:val="24"/>
          <w:lang w:eastAsia="ja-JP"/>
        </w:rPr>
        <w:t>Agriculture.</w:t>
      </w:r>
    </w:p>
    <w:p w14:paraId="7EF3B787" w14:textId="66D4C168" w:rsidR="00250006" w:rsidRDefault="00250006" w:rsidP="009E2BBE">
      <w:pPr>
        <w:pStyle w:val="NoSpacing"/>
        <w:jc w:val="both"/>
        <w:rPr>
          <w:rFonts w:ascii="Times New Roman" w:eastAsiaTheme="minorEastAsia" w:hAnsi="Times New Roman" w:cs="Times New Roman"/>
          <w:b/>
          <w:i/>
          <w:sz w:val="24"/>
          <w:szCs w:val="24"/>
          <w:lang w:eastAsia="ja-JP"/>
        </w:rPr>
      </w:pPr>
    </w:p>
    <w:p w14:paraId="0B0CAD4B" w14:textId="145C24FC" w:rsidR="00250006" w:rsidRDefault="00250006" w:rsidP="009E2BBE">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The Board found that the Nordic operation does not qualify as an agriculture, as such is defined in City Code of Ordinances, thus, this Section does not apply. </w:t>
      </w:r>
    </w:p>
    <w:p w14:paraId="2E03A18B" w14:textId="5C5916FE" w:rsidR="00250006" w:rsidRDefault="00250006" w:rsidP="009E2BBE">
      <w:pPr>
        <w:pStyle w:val="NoSpacing"/>
        <w:jc w:val="both"/>
        <w:rPr>
          <w:rFonts w:ascii="Times New Roman" w:eastAsiaTheme="minorEastAsia" w:hAnsi="Times New Roman" w:cs="Times New Roman"/>
          <w:bCs/>
          <w:iCs/>
          <w:sz w:val="24"/>
          <w:szCs w:val="24"/>
          <w:lang w:eastAsia="ja-JP"/>
        </w:rPr>
      </w:pPr>
    </w:p>
    <w:p w14:paraId="60D3E706" w14:textId="18E3846A" w:rsidR="00250006" w:rsidRDefault="00250006" w:rsidP="009E2BBE">
      <w:pPr>
        <w:pStyle w:val="NoSpacing"/>
        <w:jc w:val="both"/>
        <w:rPr>
          <w:rFonts w:ascii="Times New Roman" w:eastAsiaTheme="minorEastAsia" w:hAnsi="Times New Roman" w:cs="Times New Roman"/>
          <w:bCs/>
          <w:iCs/>
          <w:sz w:val="24"/>
          <w:szCs w:val="24"/>
          <w:lang w:eastAsia="ja-JP"/>
        </w:rPr>
      </w:pPr>
      <w:r w:rsidRPr="004F5F79">
        <w:rPr>
          <w:rFonts w:ascii="Times New Roman" w:eastAsiaTheme="minorEastAsia" w:hAnsi="Times New Roman" w:cs="Times New Roman"/>
          <w:b/>
          <w:i/>
          <w:sz w:val="24"/>
          <w:szCs w:val="24"/>
          <w:lang w:eastAsia="ja-JP"/>
        </w:rPr>
        <w:t>Section 82-</w:t>
      </w:r>
      <w:r w:rsidR="004F5F79" w:rsidRPr="004F5F79">
        <w:rPr>
          <w:rFonts w:ascii="Times New Roman" w:eastAsiaTheme="minorEastAsia" w:hAnsi="Times New Roman" w:cs="Times New Roman"/>
          <w:b/>
          <w:i/>
          <w:sz w:val="24"/>
          <w:szCs w:val="24"/>
          <w:lang w:eastAsia="ja-JP"/>
        </w:rPr>
        <w:t>392.  Timber Harvesting</w:t>
      </w:r>
      <w:r w:rsidR="004F5F79">
        <w:rPr>
          <w:rFonts w:ascii="Times New Roman" w:eastAsiaTheme="minorEastAsia" w:hAnsi="Times New Roman" w:cs="Times New Roman"/>
          <w:bCs/>
          <w:iCs/>
          <w:sz w:val="24"/>
          <w:szCs w:val="24"/>
          <w:lang w:eastAsia="ja-JP"/>
        </w:rPr>
        <w:t xml:space="preserve">. </w:t>
      </w:r>
    </w:p>
    <w:p w14:paraId="6B5B9A3E" w14:textId="34391E28" w:rsidR="004F5F79" w:rsidRDefault="004F5F79" w:rsidP="009E2BBE">
      <w:pPr>
        <w:pStyle w:val="NoSpacing"/>
        <w:jc w:val="both"/>
        <w:rPr>
          <w:rFonts w:ascii="Times New Roman" w:eastAsiaTheme="minorEastAsia" w:hAnsi="Times New Roman" w:cs="Times New Roman"/>
          <w:bCs/>
          <w:iCs/>
          <w:sz w:val="24"/>
          <w:szCs w:val="24"/>
          <w:lang w:eastAsia="ja-JP"/>
        </w:rPr>
      </w:pPr>
    </w:p>
    <w:p w14:paraId="0E46B216" w14:textId="12A9CC1D" w:rsidR="004F5F79" w:rsidRDefault="004F5F79" w:rsidP="009E2BBE">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The Board found that the Nordic project does not involve timber harvesting, as such is defined in Chapter 82, Shoreland, thus, this Section does not apply. </w:t>
      </w:r>
    </w:p>
    <w:p w14:paraId="1708217F" w14:textId="2DF9B804" w:rsidR="004F5F79" w:rsidRDefault="004F5F79" w:rsidP="009E2BBE">
      <w:pPr>
        <w:pStyle w:val="NoSpacing"/>
        <w:jc w:val="both"/>
        <w:rPr>
          <w:rFonts w:ascii="Times New Roman" w:eastAsiaTheme="minorEastAsia" w:hAnsi="Times New Roman" w:cs="Times New Roman"/>
          <w:bCs/>
          <w:iCs/>
          <w:sz w:val="24"/>
          <w:szCs w:val="24"/>
          <w:lang w:eastAsia="ja-JP"/>
        </w:rPr>
      </w:pPr>
    </w:p>
    <w:p w14:paraId="601531BD" w14:textId="5BE05ECF" w:rsidR="004F5F79" w:rsidRDefault="004F5F79" w:rsidP="009E2BBE">
      <w:pPr>
        <w:pStyle w:val="NoSpacing"/>
        <w:jc w:val="both"/>
        <w:rPr>
          <w:rFonts w:ascii="Times New Roman" w:eastAsiaTheme="minorEastAsia" w:hAnsi="Times New Roman" w:cs="Times New Roman"/>
          <w:bCs/>
          <w:iCs/>
          <w:sz w:val="24"/>
          <w:szCs w:val="24"/>
          <w:lang w:eastAsia="ja-JP"/>
        </w:rPr>
      </w:pPr>
      <w:r w:rsidRPr="004F5F79">
        <w:rPr>
          <w:rFonts w:ascii="Times New Roman" w:eastAsiaTheme="minorEastAsia" w:hAnsi="Times New Roman" w:cs="Times New Roman"/>
          <w:b/>
          <w:i/>
          <w:sz w:val="24"/>
          <w:szCs w:val="24"/>
          <w:lang w:eastAsia="ja-JP"/>
        </w:rPr>
        <w:t>Section 82-393.  Clearing of Vegetation for Development</w:t>
      </w:r>
      <w:r>
        <w:rPr>
          <w:rFonts w:ascii="Times New Roman" w:eastAsiaTheme="minorEastAsia" w:hAnsi="Times New Roman" w:cs="Times New Roman"/>
          <w:bCs/>
          <w:iCs/>
          <w:sz w:val="24"/>
          <w:szCs w:val="24"/>
          <w:lang w:eastAsia="ja-JP"/>
        </w:rPr>
        <w:t xml:space="preserve">.  </w:t>
      </w:r>
    </w:p>
    <w:p w14:paraId="49A21107" w14:textId="69740D9C" w:rsidR="004F5F79" w:rsidRDefault="004F5F79" w:rsidP="009E2BBE">
      <w:pPr>
        <w:pStyle w:val="NoSpacing"/>
        <w:jc w:val="both"/>
        <w:rPr>
          <w:rFonts w:ascii="Times New Roman" w:eastAsiaTheme="minorEastAsia" w:hAnsi="Times New Roman" w:cs="Times New Roman"/>
          <w:bCs/>
          <w:iCs/>
          <w:sz w:val="24"/>
          <w:szCs w:val="24"/>
          <w:lang w:eastAsia="ja-JP"/>
        </w:rPr>
      </w:pPr>
    </w:p>
    <w:p w14:paraId="2FEAF9A3" w14:textId="15AB0FDF" w:rsidR="000E771E" w:rsidRDefault="004F5F79" w:rsidP="009E2BBE">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The Board found that the Nordic project involves limited amounts of new development in a Shoreland regulated area.  The exception is the installation of the intake/discharge pipe permits in the Ekrote easement area and the adjacent inter-tidal zone.  With the exception of construction in the Ekrote easement area, the Board</w:t>
      </w:r>
      <w:r w:rsidR="000E771E">
        <w:rPr>
          <w:rFonts w:ascii="Times New Roman" w:eastAsiaTheme="minorEastAsia" w:hAnsi="Times New Roman" w:cs="Times New Roman"/>
          <w:bCs/>
          <w:iCs/>
          <w:sz w:val="24"/>
          <w:szCs w:val="24"/>
          <w:lang w:eastAsia="ja-JP"/>
        </w:rPr>
        <w:t xml:space="preserve"> found that the Nordic project, as shown in its Site Plan application, does not involve any clearing of vegetation openings that require Board consideration pursuant to Shoreland Permit requirements.  </w:t>
      </w:r>
    </w:p>
    <w:p w14:paraId="60BB33A7" w14:textId="77777777" w:rsidR="000E771E" w:rsidRDefault="000E771E" w:rsidP="009E2BBE">
      <w:pPr>
        <w:pStyle w:val="NoSpacing"/>
        <w:jc w:val="both"/>
        <w:rPr>
          <w:rFonts w:ascii="Times New Roman" w:eastAsiaTheme="minorEastAsia" w:hAnsi="Times New Roman" w:cs="Times New Roman"/>
          <w:bCs/>
          <w:iCs/>
          <w:sz w:val="24"/>
          <w:szCs w:val="24"/>
          <w:lang w:eastAsia="ja-JP"/>
        </w:rPr>
      </w:pPr>
    </w:p>
    <w:p w14:paraId="243F61D6" w14:textId="77777777" w:rsidR="000E771E" w:rsidRDefault="000E771E" w:rsidP="009E2BBE">
      <w:pPr>
        <w:pStyle w:val="NoSpacing"/>
        <w:jc w:val="both"/>
        <w:rPr>
          <w:rFonts w:ascii="Times New Roman" w:eastAsiaTheme="minorEastAsia" w:hAnsi="Times New Roman" w:cs="Times New Roman"/>
          <w:bCs/>
          <w:iCs/>
          <w:sz w:val="24"/>
          <w:szCs w:val="24"/>
          <w:lang w:eastAsia="ja-JP"/>
        </w:rPr>
      </w:pPr>
      <w:r>
        <w:rPr>
          <w:rFonts w:ascii="Times New Roman" w:eastAsiaTheme="minorEastAsia" w:hAnsi="Times New Roman" w:cs="Times New Roman"/>
          <w:bCs/>
          <w:iCs/>
          <w:sz w:val="24"/>
          <w:szCs w:val="24"/>
          <w:lang w:eastAsia="ja-JP"/>
        </w:rPr>
        <w:t xml:space="preserve">The Planning Board made the following findings with respect to the clearing of vegetation in the Ekrote easement area: </w:t>
      </w:r>
    </w:p>
    <w:p w14:paraId="6F13E1A8" w14:textId="580356FC" w:rsidR="000E771E" w:rsidRDefault="000E771E" w:rsidP="000E771E">
      <w:pPr>
        <w:pStyle w:val="NoSpacing"/>
        <w:numPr>
          <w:ilvl w:val="0"/>
          <w:numId w:val="15"/>
        </w:numPr>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Ekrote easement is located in the Limited Residential district of the Shoreland zone, an area that is 250 feet in depth as measured from the High Annual Tide (HAT).</w:t>
      </w:r>
    </w:p>
    <w:p w14:paraId="39B5A47A" w14:textId="77777777" w:rsidR="000E771E" w:rsidRDefault="000E771E" w:rsidP="000E771E">
      <w:pPr>
        <w:pStyle w:val="NoSpacing"/>
        <w:numPr>
          <w:ilvl w:val="0"/>
          <w:numId w:val="15"/>
        </w:numPr>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portion of the Ekrote easement area on the Ekrote property located in the Limited Residential district is about 10,000 square feet in size; 40 feet of easement width multiplied by 250 feet of depth. </w:t>
      </w:r>
    </w:p>
    <w:p w14:paraId="2B26B860" w14:textId="7F8EF69D" w:rsidR="000E771E" w:rsidRDefault="000E771E" w:rsidP="000E771E">
      <w:pPr>
        <w:pStyle w:val="NoSpacing"/>
        <w:numPr>
          <w:ilvl w:val="0"/>
          <w:numId w:val="15"/>
        </w:numPr>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Ekrote easement Nordic will acquire is part of the larger Ekrote property (2.73 acres), and that the Board should consider the total size of the property, and not just the easement area, to determine the amount of vegetation clearing that can occur on the </w:t>
      </w:r>
      <w:r w:rsidR="00AC2841">
        <w:rPr>
          <w:rFonts w:ascii="Times New Roman" w:eastAsia="Times New Roman" w:hAnsi="Times New Roman" w:cs="Times New Roman"/>
          <w:color w:val="000000"/>
          <w:sz w:val="24"/>
          <w:szCs w:val="24"/>
        </w:rPr>
        <w:t xml:space="preserve">overall Ekrote property. </w:t>
      </w:r>
    </w:p>
    <w:p w14:paraId="74DE3B09" w14:textId="77777777" w:rsidR="000E771E" w:rsidRDefault="000E771E" w:rsidP="000E771E">
      <w:pPr>
        <w:pStyle w:val="NoSpacing"/>
        <w:numPr>
          <w:ilvl w:val="0"/>
          <w:numId w:val="15"/>
        </w:numPr>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Section 82-393 establishes guidelines on the amount of clearing of vegetation and tree cutting that can occur on a property.  </w:t>
      </w:r>
    </w:p>
    <w:p w14:paraId="54E9FC83" w14:textId="77777777" w:rsidR="000E771E" w:rsidRDefault="000E771E" w:rsidP="000E771E">
      <w:pPr>
        <w:pStyle w:val="NoSpacing"/>
        <w:numPr>
          <w:ilvl w:val="0"/>
          <w:numId w:val="15"/>
        </w:numPr>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recognized that the construction of significant water intake/discharge pipes is a permitted use in the Limited Residential district and that vegetation clearing is allowed for a permitted use.</w:t>
      </w:r>
    </w:p>
    <w:p w14:paraId="09D1D0B2" w14:textId="5D62E4F8" w:rsidR="00AC2841" w:rsidRDefault="000E771E" w:rsidP="000E771E">
      <w:pPr>
        <w:pStyle w:val="NoSpacing"/>
        <w:numPr>
          <w:ilvl w:val="0"/>
          <w:numId w:val="15"/>
        </w:numPr>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Nordic has identified its plans to replant the disturbed area within the Ekrote</w:t>
      </w:r>
      <w:r w:rsidR="00AC2841">
        <w:rPr>
          <w:rFonts w:ascii="Times New Roman" w:eastAsia="Times New Roman" w:hAnsi="Times New Roman" w:cs="Times New Roman"/>
          <w:color w:val="000000"/>
          <w:sz w:val="24"/>
          <w:szCs w:val="24"/>
        </w:rPr>
        <w:t xml:space="preserve"> easement and that it intends to restabilize the site after initial construction and to replant the area based on seasonal conditions. </w:t>
      </w:r>
    </w:p>
    <w:p w14:paraId="35F6D383" w14:textId="591D2520" w:rsidR="00AC2841" w:rsidRDefault="00AC2841" w:rsidP="00AC2841">
      <w:pPr>
        <w:pStyle w:val="NoSpacing"/>
        <w:jc w:val="both"/>
        <w:rPr>
          <w:rFonts w:ascii="Times New Roman" w:eastAsia="Times New Roman" w:hAnsi="Times New Roman" w:cs="Times New Roman"/>
          <w:color w:val="000000"/>
          <w:sz w:val="24"/>
          <w:szCs w:val="24"/>
        </w:rPr>
      </w:pPr>
    </w:p>
    <w:p w14:paraId="4E2622FA" w14:textId="510AA132" w:rsidR="00AC2841" w:rsidRDefault="00AC2841" w:rsidP="00AC2841">
      <w:pPr>
        <w:pStyle w:val="No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in considering the above information, found that Nordic’s proposal to clear vegetation within the Ekrote easement area is acceptable, subject to Board Condition of Approval 8 in this Permit.  This Condition establishes certain limitations on the amount of vegetation that can be removed and Nordic’s requirement to replant the area.   The Board particularly relied upon </w:t>
      </w:r>
      <w:r>
        <w:rPr>
          <w:rFonts w:ascii="Times New Roman" w:eastAsia="Times New Roman" w:hAnsi="Times New Roman" w:cs="Times New Roman"/>
          <w:color w:val="000000"/>
          <w:sz w:val="24"/>
          <w:szCs w:val="24"/>
        </w:rPr>
        <w:lastRenderedPageBreak/>
        <w:t xml:space="preserve">information in the Nordic application and </w:t>
      </w:r>
      <w:r w:rsidR="00927FC3">
        <w:rPr>
          <w:rFonts w:ascii="Times New Roman" w:eastAsia="Times New Roman" w:hAnsi="Times New Roman" w:cs="Times New Roman"/>
          <w:color w:val="000000"/>
          <w:sz w:val="24"/>
          <w:szCs w:val="24"/>
        </w:rPr>
        <w:t xml:space="preserve">the comments of Wayne Marshall, Project Planner, in making this Finding. </w:t>
      </w:r>
      <w:r>
        <w:rPr>
          <w:rFonts w:ascii="Times New Roman" w:eastAsia="Times New Roman" w:hAnsi="Times New Roman" w:cs="Times New Roman"/>
          <w:color w:val="000000"/>
          <w:sz w:val="24"/>
          <w:szCs w:val="24"/>
        </w:rPr>
        <w:t xml:space="preserve"> </w:t>
      </w:r>
    </w:p>
    <w:p w14:paraId="1E5C5633" w14:textId="77777777" w:rsidR="00AC2841" w:rsidRDefault="00AC2841" w:rsidP="00AC2841">
      <w:pPr>
        <w:pStyle w:val="NoSpacing"/>
        <w:jc w:val="both"/>
        <w:rPr>
          <w:rFonts w:ascii="Times New Roman" w:eastAsia="Times New Roman" w:hAnsi="Times New Roman" w:cs="Times New Roman"/>
          <w:color w:val="000000"/>
          <w:sz w:val="24"/>
          <w:szCs w:val="24"/>
        </w:rPr>
      </w:pPr>
    </w:p>
    <w:p w14:paraId="63E83D32" w14:textId="3B06A0DE" w:rsidR="00E637A9" w:rsidRPr="00927FC3" w:rsidRDefault="00927FC3" w:rsidP="009E2BBE">
      <w:pPr>
        <w:pStyle w:val="NoSpacing"/>
        <w:jc w:val="both"/>
        <w:rPr>
          <w:rFonts w:ascii="Times New Roman" w:eastAsiaTheme="minorEastAsia" w:hAnsi="Times New Roman" w:cs="Times New Roman"/>
          <w:b/>
          <w:i/>
          <w:sz w:val="24"/>
          <w:szCs w:val="24"/>
          <w:u w:val="single"/>
          <w:lang w:eastAsia="ja-JP"/>
        </w:rPr>
      </w:pPr>
      <w:r w:rsidRPr="00927FC3">
        <w:rPr>
          <w:rFonts w:ascii="Times New Roman" w:eastAsiaTheme="minorEastAsia" w:hAnsi="Times New Roman" w:cs="Times New Roman"/>
          <w:b/>
          <w:i/>
          <w:sz w:val="24"/>
          <w:szCs w:val="24"/>
          <w:u w:val="single"/>
          <w:lang w:eastAsia="ja-JP"/>
        </w:rPr>
        <w:t>DIVISION 13.  Erosion and Sedimentation Control.</w:t>
      </w:r>
    </w:p>
    <w:p w14:paraId="3D32AD53" w14:textId="77777777" w:rsidR="00250006" w:rsidRPr="00C311CA" w:rsidRDefault="00250006" w:rsidP="009E2BBE">
      <w:pPr>
        <w:pStyle w:val="NoSpacing"/>
        <w:jc w:val="both"/>
        <w:rPr>
          <w:rFonts w:ascii="Times New Roman" w:eastAsiaTheme="minorEastAsia" w:hAnsi="Times New Roman" w:cs="Times New Roman"/>
          <w:b/>
          <w:i/>
          <w:sz w:val="24"/>
          <w:szCs w:val="24"/>
          <w:lang w:eastAsia="ja-JP"/>
        </w:rPr>
      </w:pPr>
    </w:p>
    <w:p w14:paraId="0CB1396C" w14:textId="4229ABB5" w:rsidR="00927FC3" w:rsidRPr="00927FC3" w:rsidRDefault="00927FC3" w:rsidP="00927FC3">
      <w:pPr>
        <w:pStyle w:val="NoSpacing"/>
        <w:jc w:val="both"/>
        <w:rPr>
          <w:rFonts w:ascii="Times New Roman" w:hAnsi="Times New Roman" w:cs="Times New Roman"/>
          <w:b/>
          <w:bCs/>
          <w:i/>
          <w:iCs/>
          <w:sz w:val="24"/>
          <w:szCs w:val="24"/>
        </w:rPr>
      </w:pPr>
      <w:r w:rsidRPr="00927FC3">
        <w:rPr>
          <w:rFonts w:ascii="Times New Roman" w:hAnsi="Times New Roman" w:cs="Times New Roman"/>
          <w:b/>
          <w:bCs/>
          <w:i/>
          <w:iCs/>
          <w:sz w:val="24"/>
          <w:szCs w:val="24"/>
        </w:rPr>
        <w:t xml:space="preserve">Section 82-411.   Erosion and Sedimentation Control Plan. </w:t>
      </w:r>
    </w:p>
    <w:p w14:paraId="124D7FBA" w14:textId="77777777" w:rsidR="00927FC3" w:rsidRDefault="00927FC3" w:rsidP="00927FC3">
      <w:pPr>
        <w:pStyle w:val="NoSpacing"/>
        <w:jc w:val="both"/>
        <w:rPr>
          <w:rFonts w:ascii="Times New Roman" w:hAnsi="Times New Roman" w:cs="Times New Roman"/>
          <w:sz w:val="24"/>
          <w:szCs w:val="24"/>
        </w:rPr>
      </w:pPr>
    </w:p>
    <w:p w14:paraId="2FCE5237" w14:textId="6C8A618A" w:rsidR="00A43803" w:rsidRDefault="00927FC3" w:rsidP="00927FC3">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Board found that Nordic has prepared and submitted an erosion and sedimentation control plan as part of its Site Plan application, reference Attachment 14.  Board found that this plan satisfied requirements of Section 82-411.  The Board based its findings on information in the Nordic application as well as supplemental information prepared by Nordic and information presented by Nordic at Board meetings, the review of this information by Mandy Olver, Olver Associates (City Engineer), information in the DEP NRPA/SLODA Permit and Findings regarding soil and erosion control and the Board’s review of said information, its consideration of comments offered by Parties-in-Interest and the general public at public hearings conducted by the Board, comments offered by Code and Planning Department representatives, and its deliberations on this issue.  The Board particularly noted that it considered issues related to soil and erosion control in all 5 permits that the Board considered </w:t>
      </w:r>
      <w:r w:rsidR="00A43803">
        <w:rPr>
          <w:rFonts w:ascii="Times New Roman" w:hAnsi="Times New Roman" w:cs="Times New Roman"/>
          <w:sz w:val="24"/>
          <w:szCs w:val="24"/>
        </w:rPr>
        <w:t xml:space="preserve">for the Nordic project; this Shoreland Permit, a Site Plan Permit, a Zoning Use Permit, a Significant Groundwater Well Permit and a Significant Water Intake/Discharge Pipe Permit. </w:t>
      </w:r>
    </w:p>
    <w:p w14:paraId="19D1291B" w14:textId="77777777" w:rsidR="00A43803" w:rsidRDefault="00A43803" w:rsidP="00927FC3">
      <w:pPr>
        <w:pStyle w:val="NoSpacing"/>
        <w:jc w:val="both"/>
        <w:rPr>
          <w:rFonts w:ascii="Times New Roman" w:hAnsi="Times New Roman" w:cs="Times New Roman"/>
          <w:sz w:val="24"/>
          <w:szCs w:val="24"/>
        </w:rPr>
      </w:pPr>
    </w:p>
    <w:p w14:paraId="4B15DAC4" w14:textId="77777777" w:rsidR="00A43803" w:rsidRPr="00CF5DC1" w:rsidRDefault="00A43803" w:rsidP="00927FC3">
      <w:pPr>
        <w:pStyle w:val="NoSpacing"/>
        <w:jc w:val="both"/>
        <w:rPr>
          <w:rFonts w:ascii="Times New Roman" w:hAnsi="Times New Roman" w:cs="Times New Roman"/>
          <w:b/>
          <w:bCs/>
          <w:i/>
          <w:iCs/>
          <w:sz w:val="24"/>
          <w:szCs w:val="24"/>
        </w:rPr>
      </w:pPr>
      <w:r w:rsidRPr="00CF5DC1">
        <w:rPr>
          <w:rFonts w:ascii="Times New Roman" w:hAnsi="Times New Roman" w:cs="Times New Roman"/>
          <w:b/>
          <w:bCs/>
          <w:i/>
          <w:iCs/>
          <w:sz w:val="24"/>
          <w:szCs w:val="24"/>
        </w:rPr>
        <w:t xml:space="preserve">Section 82-412.  Adaption to Existing Topography.  </w:t>
      </w:r>
    </w:p>
    <w:p w14:paraId="7A00D626" w14:textId="77777777" w:rsidR="00A43803" w:rsidRDefault="00A43803" w:rsidP="00927FC3">
      <w:pPr>
        <w:pStyle w:val="NoSpacing"/>
        <w:jc w:val="both"/>
        <w:rPr>
          <w:rFonts w:ascii="Times New Roman" w:hAnsi="Times New Roman" w:cs="Times New Roman"/>
          <w:sz w:val="24"/>
          <w:szCs w:val="24"/>
        </w:rPr>
      </w:pPr>
    </w:p>
    <w:p w14:paraId="48CBBED5" w14:textId="77777777" w:rsidR="00CF5DC1" w:rsidRDefault="00A43803" w:rsidP="00927FC3">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Board found that Nordic’s Soil Erosion and Sedimentation Control plan satisfactorily addressed concerns related to the adaption of </w:t>
      </w:r>
      <w:r w:rsidR="00CF5DC1">
        <w:rPr>
          <w:rFonts w:ascii="Times New Roman" w:hAnsi="Times New Roman" w:cs="Times New Roman"/>
          <w:sz w:val="24"/>
          <w:szCs w:val="24"/>
        </w:rPr>
        <w:t>said soil and erosion measures to the site’s topography.  Nordic particularly devoted attention to the size of cleared openings on the site.</w:t>
      </w:r>
    </w:p>
    <w:p w14:paraId="7561CEAD" w14:textId="77777777" w:rsidR="00CF5DC1" w:rsidRDefault="00CF5DC1" w:rsidP="00927FC3">
      <w:pPr>
        <w:pStyle w:val="NoSpacing"/>
        <w:jc w:val="both"/>
        <w:rPr>
          <w:rFonts w:ascii="Times New Roman" w:hAnsi="Times New Roman" w:cs="Times New Roman"/>
          <w:sz w:val="24"/>
          <w:szCs w:val="24"/>
        </w:rPr>
      </w:pPr>
    </w:p>
    <w:p w14:paraId="472787D9" w14:textId="77777777" w:rsidR="00CF5DC1" w:rsidRPr="00CF5DC1" w:rsidRDefault="00CF5DC1" w:rsidP="00927FC3">
      <w:pPr>
        <w:pStyle w:val="NoSpacing"/>
        <w:jc w:val="both"/>
        <w:rPr>
          <w:rFonts w:ascii="Times New Roman" w:hAnsi="Times New Roman" w:cs="Times New Roman"/>
          <w:b/>
          <w:bCs/>
          <w:i/>
          <w:iCs/>
          <w:sz w:val="24"/>
          <w:szCs w:val="24"/>
        </w:rPr>
      </w:pPr>
      <w:r w:rsidRPr="00CF5DC1">
        <w:rPr>
          <w:rFonts w:ascii="Times New Roman" w:hAnsi="Times New Roman" w:cs="Times New Roman"/>
          <w:b/>
          <w:bCs/>
          <w:i/>
          <w:iCs/>
          <w:sz w:val="24"/>
          <w:szCs w:val="24"/>
        </w:rPr>
        <w:t xml:space="preserve">Section 82-413.  Control Measures to Apply to All Stages of Development. </w:t>
      </w:r>
    </w:p>
    <w:p w14:paraId="7CF91544" w14:textId="77777777" w:rsidR="00CF5DC1" w:rsidRPr="00CF5DC1" w:rsidRDefault="00CF5DC1" w:rsidP="00927FC3">
      <w:pPr>
        <w:pStyle w:val="NoSpacing"/>
        <w:jc w:val="both"/>
        <w:rPr>
          <w:rFonts w:ascii="Times New Roman" w:hAnsi="Times New Roman" w:cs="Times New Roman"/>
          <w:b/>
          <w:bCs/>
          <w:i/>
          <w:iCs/>
          <w:sz w:val="24"/>
          <w:szCs w:val="24"/>
        </w:rPr>
      </w:pPr>
    </w:p>
    <w:p w14:paraId="14E8551B" w14:textId="77777777" w:rsidR="00CF5DC1" w:rsidRDefault="00CF5DC1" w:rsidP="00927FC3">
      <w:pPr>
        <w:pStyle w:val="NoSpacing"/>
        <w:jc w:val="both"/>
        <w:rPr>
          <w:rFonts w:ascii="Times New Roman" w:hAnsi="Times New Roman" w:cs="Times New Roman"/>
          <w:sz w:val="24"/>
          <w:szCs w:val="24"/>
        </w:rPr>
      </w:pPr>
      <w:r>
        <w:rPr>
          <w:rFonts w:ascii="Times New Roman" w:hAnsi="Times New Roman" w:cs="Times New Roman"/>
          <w:sz w:val="24"/>
          <w:szCs w:val="24"/>
        </w:rPr>
        <w:t>The Board found that Nordic must comply with the soil and erosion control measures identified in their Site Plan application as such are addressed in Permit Conditions (Shoreland Permit and other City Permits) established by the Planning Board.   The Board particularly noted the requirement for third-party inspectors established by both the City and the DEP regarding all project construction activities, specific requirements regarding the installation of the significant water intake/discharge pipes, and the requirement for regular construction meetings between Nordic and the City Code Enforcement Officer.  The Board found that the Nordic project is compliant with this standard.</w:t>
      </w:r>
    </w:p>
    <w:p w14:paraId="4ADDA93B" w14:textId="77777777" w:rsidR="00CF5DC1" w:rsidRDefault="00CF5DC1" w:rsidP="00927FC3">
      <w:pPr>
        <w:pStyle w:val="NoSpacing"/>
        <w:jc w:val="both"/>
        <w:rPr>
          <w:rFonts w:ascii="Times New Roman" w:hAnsi="Times New Roman" w:cs="Times New Roman"/>
          <w:sz w:val="24"/>
          <w:szCs w:val="24"/>
        </w:rPr>
      </w:pPr>
    </w:p>
    <w:p w14:paraId="5A15916A" w14:textId="77777777" w:rsidR="00CF5DC1" w:rsidRPr="00CF5DC1" w:rsidRDefault="00CF5DC1" w:rsidP="00927FC3">
      <w:pPr>
        <w:pStyle w:val="NoSpacing"/>
        <w:jc w:val="both"/>
        <w:rPr>
          <w:rFonts w:ascii="Times New Roman" w:hAnsi="Times New Roman" w:cs="Times New Roman"/>
          <w:b/>
          <w:bCs/>
          <w:i/>
          <w:iCs/>
          <w:sz w:val="24"/>
          <w:szCs w:val="24"/>
        </w:rPr>
      </w:pPr>
      <w:r w:rsidRPr="00CF5DC1">
        <w:rPr>
          <w:rFonts w:ascii="Times New Roman" w:hAnsi="Times New Roman" w:cs="Times New Roman"/>
          <w:b/>
          <w:bCs/>
          <w:i/>
          <w:iCs/>
          <w:sz w:val="24"/>
          <w:szCs w:val="24"/>
        </w:rPr>
        <w:t xml:space="preserve">Section 82-414.  Stabilization of Exposed Ground Areas. </w:t>
      </w:r>
    </w:p>
    <w:p w14:paraId="12791E73" w14:textId="77777777" w:rsidR="00CF5DC1" w:rsidRDefault="00CF5DC1" w:rsidP="00927FC3">
      <w:pPr>
        <w:pStyle w:val="NoSpacing"/>
        <w:jc w:val="both"/>
        <w:rPr>
          <w:rFonts w:ascii="Times New Roman" w:hAnsi="Times New Roman" w:cs="Times New Roman"/>
          <w:sz w:val="24"/>
          <w:szCs w:val="24"/>
        </w:rPr>
      </w:pPr>
    </w:p>
    <w:p w14:paraId="25139E7D" w14:textId="77777777" w:rsidR="00CF5DC1" w:rsidRDefault="00CF5DC1" w:rsidP="00927FC3">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Board found that the soil and erosion control plan identified in the Nordic Site Plan application addresses all requirements of this Section. </w:t>
      </w:r>
    </w:p>
    <w:p w14:paraId="1B0ECDB9" w14:textId="77777777" w:rsidR="00CF5DC1" w:rsidRDefault="00CF5DC1" w:rsidP="00927FC3">
      <w:pPr>
        <w:pStyle w:val="NoSpacing"/>
        <w:jc w:val="both"/>
        <w:rPr>
          <w:rFonts w:ascii="Times New Roman" w:hAnsi="Times New Roman" w:cs="Times New Roman"/>
          <w:sz w:val="24"/>
          <w:szCs w:val="24"/>
        </w:rPr>
      </w:pPr>
    </w:p>
    <w:p w14:paraId="183FDACD" w14:textId="60D0A9A8" w:rsidR="00CF5DC1" w:rsidRDefault="00CF5DC1" w:rsidP="00CF5DC1">
      <w:pPr>
        <w:pStyle w:val="NoSpacing"/>
        <w:jc w:val="both"/>
        <w:rPr>
          <w:rFonts w:ascii="Times New Roman" w:hAnsi="Times New Roman" w:cs="Times New Roman"/>
          <w:b/>
          <w:bCs/>
          <w:i/>
          <w:iCs/>
          <w:sz w:val="24"/>
          <w:szCs w:val="24"/>
        </w:rPr>
      </w:pPr>
      <w:r w:rsidRPr="00CF5DC1">
        <w:rPr>
          <w:rFonts w:ascii="Times New Roman" w:hAnsi="Times New Roman" w:cs="Times New Roman"/>
          <w:b/>
          <w:bCs/>
          <w:i/>
          <w:iCs/>
          <w:sz w:val="24"/>
          <w:szCs w:val="24"/>
        </w:rPr>
        <w:t>Section 82-415.  Drainageways and Drainage Outlets.</w:t>
      </w:r>
    </w:p>
    <w:p w14:paraId="40097E74" w14:textId="4744FB9C" w:rsidR="00CF5DC1" w:rsidRDefault="00CF5DC1" w:rsidP="00CF5DC1">
      <w:pPr>
        <w:pStyle w:val="NoSpacing"/>
        <w:jc w:val="both"/>
        <w:rPr>
          <w:rFonts w:ascii="Times New Roman" w:hAnsi="Times New Roman" w:cs="Times New Roman"/>
          <w:b/>
          <w:bCs/>
          <w:i/>
          <w:iCs/>
          <w:sz w:val="24"/>
          <w:szCs w:val="24"/>
        </w:rPr>
      </w:pPr>
    </w:p>
    <w:p w14:paraId="3C7576D9" w14:textId="0975FCC4" w:rsidR="00CF5DC1" w:rsidRPr="00A77E7B" w:rsidRDefault="00A77E7B" w:rsidP="00CF5DC1">
      <w:pPr>
        <w:pStyle w:val="NoSpacing"/>
        <w:jc w:val="both"/>
        <w:rPr>
          <w:rFonts w:ascii="Times New Roman" w:hAnsi="Times New Roman" w:cs="Times New Roman"/>
          <w:sz w:val="24"/>
          <w:szCs w:val="24"/>
        </w:rPr>
      </w:pPr>
      <w:r w:rsidRPr="00A77E7B">
        <w:rPr>
          <w:rFonts w:ascii="Times New Roman" w:hAnsi="Times New Roman" w:cs="Times New Roman"/>
          <w:sz w:val="24"/>
          <w:szCs w:val="24"/>
        </w:rPr>
        <w:lastRenderedPageBreak/>
        <w:t xml:space="preserve">The Board found that the soil and erosion control plan identified in the Nordic Site Plan application addresses all requirements of this Section.  </w:t>
      </w:r>
      <w:r>
        <w:rPr>
          <w:rFonts w:ascii="Times New Roman" w:hAnsi="Times New Roman" w:cs="Times New Roman"/>
          <w:sz w:val="24"/>
          <w:szCs w:val="24"/>
        </w:rPr>
        <w:t xml:space="preserve">The Board noted that Nordic modeled 50 year, in addition to the </w:t>
      </w:r>
      <w:r w:rsidR="00593B13">
        <w:rPr>
          <w:rFonts w:ascii="Times New Roman" w:hAnsi="Times New Roman" w:cs="Times New Roman"/>
          <w:sz w:val="24"/>
          <w:szCs w:val="24"/>
        </w:rPr>
        <w:t>25-year</w:t>
      </w:r>
      <w:r>
        <w:rPr>
          <w:rFonts w:ascii="Times New Roman" w:hAnsi="Times New Roman" w:cs="Times New Roman"/>
          <w:sz w:val="24"/>
          <w:szCs w:val="24"/>
        </w:rPr>
        <w:t xml:space="preserve"> storm event required in this Section, to comply with requirements in Chapter 102, Zoning, and that Mandy Olver, Olver Associates, reviewed and found Nordic’s plans consistent with City requirements.   The Board also considered information in the DEP SLODA/NRPA Permit and Findings in making this finding. </w:t>
      </w:r>
    </w:p>
    <w:p w14:paraId="66EBD3EA" w14:textId="3E97814B" w:rsidR="00FB0917" w:rsidRDefault="00FB0917" w:rsidP="00CF5DC1">
      <w:pPr>
        <w:pStyle w:val="NoSpacing"/>
        <w:jc w:val="both"/>
        <w:rPr>
          <w:rFonts w:ascii="Times New Roman" w:hAnsi="Times New Roman" w:cs="Times New Roman"/>
          <w:sz w:val="24"/>
          <w:szCs w:val="24"/>
        </w:rPr>
      </w:pPr>
    </w:p>
    <w:p w14:paraId="5547F50F" w14:textId="6E42F7FC" w:rsidR="00A77E7B" w:rsidRDefault="00A77E7B" w:rsidP="00CF5DC1">
      <w:pPr>
        <w:pStyle w:val="NoSpacing"/>
        <w:jc w:val="both"/>
        <w:rPr>
          <w:rFonts w:ascii="Times New Roman" w:hAnsi="Times New Roman" w:cs="Times New Roman"/>
          <w:sz w:val="24"/>
          <w:szCs w:val="24"/>
        </w:rPr>
      </w:pPr>
      <w:r w:rsidRPr="00A77E7B">
        <w:rPr>
          <w:rFonts w:ascii="Times New Roman" w:hAnsi="Times New Roman" w:cs="Times New Roman"/>
          <w:b/>
          <w:bCs/>
          <w:i/>
          <w:iCs/>
          <w:sz w:val="24"/>
          <w:szCs w:val="24"/>
          <w:u w:val="single"/>
        </w:rPr>
        <w:t>DIVISION 14.   Natural Resources</w:t>
      </w:r>
      <w:r>
        <w:rPr>
          <w:rFonts w:ascii="Times New Roman" w:hAnsi="Times New Roman" w:cs="Times New Roman"/>
          <w:sz w:val="24"/>
          <w:szCs w:val="24"/>
        </w:rPr>
        <w:t xml:space="preserve">. </w:t>
      </w:r>
    </w:p>
    <w:p w14:paraId="33222F34" w14:textId="77777777" w:rsidR="00A77E7B" w:rsidRDefault="00A77E7B" w:rsidP="00A77E7B">
      <w:pPr>
        <w:pStyle w:val="NoSpacing"/>
      </w:pPr>
    </w:p>
    <w:p w14:paraId="78F80C78" w14:textId="52E99EA7" w:rsidR="00A77E7B" w:rsidRPr="00A77E7B" w:rsidRDefault="00A77E7B">
      <w:pPr>
        <w:rPr>
          <w:rFonts w:ascii="Times New Roman" w:hAnsi="Times New Roman" w:cs="Times New Roman"/>
          <w:b/>
          <w:bCs/>
          <w:i/>
          <w:iCs/>
          <w:sz w:val="24"/>
          <w:szCs w:val="24"/>
        </w:rPr>
      </w:pPr>
      <w:r w:rsidRPr="00A77E7B">
        <w:rPr>
          <w:rFonts w:ascii="Times New Roman" w:hAnsi="Times New Roman" w:cs="Times New Roman"/>
          <w:b/>
          <w:bCs/>
          <w:i/>
          <w:iCs/>
          <w:sz w:val="24"/>
          <w:szCs w:val="24"/>
        </w:rPr>
        <w:t xml:space="preserve">Section 82-431.  Protection of Soils. </w:t>
      </w:r>
    </w:p>
    <w:p w14:paraId="10665BDB" w14:textId="1C7D9F50" w:rsidR="00A77E7B" w:rsidRPr="00E53E7F" w:rsidRDefault="00A77E7B" w:rsidP="00A77E7B">
      <w:pPr>
        <w:spacing w:after="0" w:line="240" w:lineRule="auto"/>
        <w:jc w:val="both"/>
        <w:rPr>
          <w:rFonts w:ascii="Times New Roman" w:hAnsi="Times New Roman" w:cs="Times New Roman"/>
          <w:iCs/>
          <w:sz w:val="24"/>
          <w:szCs w:val="24"/>
        </w:rPr>
      </w:pPr>
      <w:r w:rsidRPr="00E53E7F">
        <w:rPr>
          <w:rFonts w:ascii="Times New Roman" w:hAnsi="Times New Roman" w:cs="Times New Roman"/>
          <w:sz w:val="24"/>
          <w:szCs w:val="24"/>
        </w:rPr>
        <w:t xml:space="preserve">Nordic’s application included a </w:t>
      </w:r>
      <w:r w:rsidRPr="00E53E7F">
        <w:rPr>
          <w:rFonts w:ascii="Times New Roman" w:hAnsi="Times New Roman" w:cs="Times New Roman"/>
          <w:iCs/>
          <w:sz w:val="24"/>
          <w:szCs w:val="24"/>
        </w:rPr>
        <w:t>Class B High Intensity Soil Map prepared in accordance with the soil survey standards of the Maine Association for Professional Soil Scientists by Broadwater Environmental, LLC, whose owner is a Certified Soil Scientist in Maine</w:t>
      </w:r>
      <w:r w:rsidR="009C69B0">
        <w:rPr>
          <w:rFonts w:ascii="Times New Roman" w:hAnsi="Times New Roman" w:cs="Times New Roman"/>
          <w:iCs/>
          <w:sz w:val="24"/>
          <w:szCs w:val="24"/>
        </w:rPr>
        <w:t>; reference a</w:t>
      </w:r>
      <w:r w:rsidRPr="00E53E7F">
        <w:rPr>
          <w:rFonts w:ascii="Times New Roman" w:hAnsi="Times New Roman" w:cs="Times New Roman"/>
          <w:iCs/>
          <w:sz w:val="24"/>
          <w:szCs w:val="24"/>
        </w:rPr>
        <w:t>pplication Attachment 12.  Nordic’s application also included a full Geotechnical Investigation and Report. The geotechnical report identifies several specific conditions present in the site which cause limitations that the design must address. The most significant concern relates to the discovery of a glaciomarine deposit of silt and clay of varying thickness throughout the site. This layer of material is unsuitable for heavy loadings as will be encountered in the process buildings, and the material will be removed and replaced with suitable structural fill per the engineers ́ recommendations. Unsuitable soils will be trucked off site and disposed of at a properly licensed and registered facility. Some native silt and clay soils may be suitable for reuse as common fill provided the moisture content can be controlled and compaction can be achieved. The report concluded that excavation and replacement of the glaciomarine soils with compacted structural fill, and/or design of the buildings to bear at elevations corresponding to suitable bearing soils are geotechnically feasible alternatives to allow construction of the proposed buildings on conventional spread footing foundation systems</w:t>
      </w:r>
      <w:r w:rsidR="009C69B0">
        <w:rPr>
          <w:rFonts w:ascii="Times New Roman" w:hAnsi="Times New Roman" w:cs="Times New Roman"/>
          <w:iCs/>
          <w:sz w:val="24"/>
          <w:szCs w:val="24"/>
        </w:rPr>
        <w:t>; reference a</w:t>
      </w:r>
      <w:r w:rsidRPr="00E53E7F">
        <w:rPr>
          <w:rFonts w:ascii="Times New Roman" w:hAnsi="Times New Roman" w:cs="Times New Roman"/>
          <w:iCs/>
          <w:sz w:val="24"/>
          <w:szCs w:val="24"/>
        </w:rPr>
        <w:t xml:space="preserve">pplication Attachment 13.  </w:t>
      </w:r>
    </w:p>
    <w:p w14:paraId="41DEA485" w14:textId="6DB3F2C5" w:rsidR="00A77E7B" w:rsidRDefault="009C69B0" w:rsidP="00A77E7B">
      <w:pPr>
        <w:spacing w:before="100" w:beforeAutospacing="1" w:after="100" w:afterAutospacing="1" w:line="240" w:lineRule="auto"/>
        <w:jc w:val="both"/>
        <w:textAlignment w:val="baseline"/>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The Planning Board found that </w:t>
      </w:r>
      <w:r w:rsidRPr="00E53E7F">
        <w:rPr>
          <w:rFonts w:ascii="Times New Roman" w:eastAsia="Times New Roman" w:hAnsi="Times New Roman" w:cs="Times New Roman"/>
          <w:color w:val="000000"/>
          <w:spacing w:val="1"/>
          <w:sz w:val="24"/>
        </w:rPr>
        <w:t>Nordic’s approach to managing construction was an effective way to control erosion and sedimentation</w:t>
      </w:r>
      <w:r>
        <w:rPr>
          <w:rFonts w:ascii="Times New Roman" w:eastAsia="Times New Roman" w:hAnsi="Times New Roman" w:cs="Times New Roman"/>
          <w:color w:val="000000"/>
          <w:spacing w:val="1"/>
          <w:sz w:val="24"/>
        </w:rPr>
        <w:t xml:space="preserve">.  </w:t>
      </w:r>
      <w:r w:rsidRPr="00E53E7F">
        <w:rPr>
          <w:rFonts w:ascii="Times New Roman" w:eastAsia="Times New Roman" w:hAnsi="Times New Roman" w:cs="Times New Roman"/>
          <w:color w:val="000000"/>
          <w:spacing w:val="1"/>
          <w:sz w:val="24"/>
        </w:rPr>
        <w:t xml:space="preserve"> </w:t>
      </w:r>
      <w:r w:rsidR="00A77E7B" w:rsidRPr="00E53E7F">
        <w:rPr>
          <w:rFonts w:ascii="Times New Roman" w:eastAsia="Times New Roman" w:hAnsi="Times New Roman" w:cs="Times New Roman"/>
          <w:color w:val="000000"/>
          <w:spacing w:val="1"/>
          <w:sz w:val="24"/>
        </w:rPr>
        <w:t xml:space="preserve">The Board based its findings on its review of the Nordic application materials, its consideration of information presented to the Board by Nordic representatives at the Board meeting of September 4, 2019, the review of the Nordic application by Mandy Olver, Olver Associates (City Engineer), </w:t>
      </w:r>
      <w:r>
        <w:rPr>
          <w:rFonts w:ascii="Times New Roman" w:eastAsia="Times New Roman" w:hAnsi="Times New Roman" w:cs="Times New Roman"/>
          <w:color w:val="000000"/>
          <w:spacing w:val="1"/>
          <w:sz w:val="24"/>
        </w:rPr>
        <w:t xml:space="preserve">its review of the DEP SLODA/NRPA Permit Findings and Conditions, </w:t>
      </w:r>
      <w:r w:rsidR="00A77E7B" w:rsidRPr="00E53E7F">
        <w:rPr>
          <w:rFonts w:ascii="Times New Roman" w:eastAsia="Times New Roman" w:hAnsi="Times New Roman" w:cs="Times New Roman"/>
          <w:color w:val="000000"/>
          <w:spacing w:val="1"/>
          <w:sz w:val="24"/>
        </w:rPr>
        <w:t>its consideration of comment offered by Parties-in-Interest and the general public at the Board's September 4, 2019 public hearing. A particular concern raised at the public hearing were impacts associated with the depth of construction activities and the removal of a significant amount of soils. The Board acknowledged this concern, but</w:t>
      </w:r>
      <w:r>
        <w:rPr>
          <w:rFonts w:ascii="Times New Roman" w:eastAsia="Times New Roman" w:hAnsi="Times New Roman" w:cs="Times New Roman"/>
          <w:color w:val="000000"/>
          <w:spacing w:val="1"/>
          <w:sz w:val="24"/>
        </w:rPr>
        <w:t xml:space="preserve"> determined that project construction warranted the removal of existing on-site soils and that Nordic had identified a good quality approach to managing potential soil and erosion control risks.   The Board established Conditions of Approval in several City Permits to require Nordic to comply with provisions of its soil and erosion control plan. </w:t>
      </w:r>
    </w:p>
    <w:p w14:paraId="0CEDFC8B" w14:textId="1278CD00" w:rsidR="009C69B0" w:rsidRPr="009C69B0" w:rsidRDefault="009C69B0" w:rsidP="00A77E7B">
      <w:pPr>
        <w:spacing w:before="100" w:beforeAutospacing="1" w:after="100" w:afterAutospacing="1" w:line="240" w:lineRule="auto"/>
        <w:jc w:val="both"/>
        <w:textAlignment w:val="baseline"/>
        <w:rPr>
          <w:rFonts w:ascii="Times New Roman" w:eastAsia="Times New Roman" w:hAnsi="Times New Roman" w:cs="Times New Roman"/>
          <w:b/>
          <w:bCs/>
          <w:i/>
          <w:iCs/>
          <w:color w:val="000000"/>
          <w:spacing w:val="1"/>
          <w:sz w:val="24"/>
        </w:rPr>
      </w:pPr>
      <w:r w:rsidRPr="009C69B0">
        <w:rPr>
          <w:rFonts w:ascii="Times New Roman" w:eastAsia="Times New Roman" w:hAnsi="Times New Roman" w:cs="Times New Roman"/>
          <w:b/>
          <w:bCs/>
          <w:i/>
          <w:iCs/>
          <w:color w:val="000000"/>
          <w:spacing w:val="1"/>
          <w:sz w:val="24"/>
        </w:rPr>
        <w:t xml:space="preserve">Section 82-432.   Protection of Water Quality. </w:t>
      </w:r>
    </w:p>
    <w:p w14:paraId="5166BDBF" w14:textId="77777777" w:rsidR="00052EE9" w:rsidRDefault="009C69B0" w:rsidP="009C69B0">
      <w:pPr>
        <w:pStyle w:val="NoSpacing"/>
        <w:jc w:val="both"/>
        <w:rPr>
          <w:rFonts w:ascii="Times New Roman" w:hAnsi="Times New Roman" w:cs="Times New Roman"/>
          <w:sz w:val="24"/>
          <w:szCs w:val="24"/>
        </w:rPr>
      </w:pPr>
      <w:r w:rsidRPr="009C69B0">
        <w:rPr>
          <w:rFonts w:ascii="Times New Roman" w:hAnsi="Times New Roman" w:cs="Times New Roman"/>
          <w:sz w:val="24"/>
          <w:szCs w:val="24"/>
        </w:rPr>
        <w:t xml:space="preserve">The </w:t>
      </w:r>
      <w:r>
        <w:rPr>
          <w:rFonts w:ascii="Times New Roman" w:hAnsi="Times New Roman" w:cs="Times New Roman"/>
          <w:sz w:val="24"/>
          <w:szCs w:val="24"/>
        </w:rPr>
        <w:t xml:space="preserve">Planning Board found that the Nordic project will not deposit into the ground or discharge into the waters of the state any pollutant that, by itself or in combination with other activities or substances, will impair designated uses or the water classification of the water body.  The Board </w:t>
      </w:r>
      <w:r>
        <w:rPr>
          <w:rFonts w:ascii="Times New Roman" w:hAnsi="Times New Roman" w:cs="Times New Roman"/>
          <w:sz w:val="24"/>
          <w:szCs w:val="24"/>
        </w:rPr>
        <w:lastRenderedPageBreak/>
        <w:t>found that the main risk to water quality is associated with Nordic’s discharge of effluent from its wastewater treatment facility to Belfast Bay via a discharge pipe.</w:t>
      </w:r>
      <w:r w:rsidR="00052EE9">
        <w:rPr>
          <w:rFonts w:ascii="Times New Roman" w:hAnsi="Times New Roman" w:cs="Times New Roman"/>
          <w:sz w:val="24"/>
          <w:szCs w:val="24"/>
        </w:rPr>
        <w:t xml:space="preserve">  The DEP, as well as the ACOE, and not the City, are primarily responsible for the regulation of discharges to off-shore waters.  The Planning Board reviewed the MPDES permit issued by the DEP to Nordic for its proposed discharge to the Bay, including information submitted to the DEP and the DEP’s Permit Findings and Conditions.  Mandy Olver, Olver Associates, also reviewed this information on behalf of the Board and offer written comment to the Board during the Board’s review of the Nordic Final Site Plan Permit and this Shoreland Permit.  The Board, primarily based on the above information, as well as its own deliberations, found that the Nordic project would adequately provide for the protection of water quality. </w:t>
      </w:r>
    </w:p>
    <w:p w14:paraId="6A94571B" w14:textId="77777777" w:rsidR="00052EE9" w:rsidRDefault="00052EE9" w:rsidP="009C69B0">
      <w:pPr>
        <w:pStyle w:val="NoSpacing"/>
        <w:jc w:val="both"/>
        <w:rPr>
          <w:rFonts w:ascii="Times New Roman" w:hAnsi="Times New Roman" w:cs="Times New Roman"/>
          <w:sz w:val="24"/>
          <w:szCs w:val="24"/>
        </w:rPr>
      </w:pPr>
    </w:p>
    <w:p w14:paraId="26EFC974" w14:textId="77777777" w:rsidR="00052EE9" w:rsidRPr="00052EE9" w:rsidRDefault="00052EE9" w:rsidP="009C69B0">
      <w:pPr>
        <w:pStyle w:val="NoSpacing"/>
        <w:jc w:val="both"/>
        <w:rPr>
          <w:rFonts w:ascii="Times New Roman" w:hAnsi="Times New Roman" w:cs="Times New Roman"/>
          <w:b/>
          <w:bCs/>
          <w:i/>
          <w:iCs/>
          <w:sz w:val="24"/>
          <w:szCs w:val="24"/>
          <w:u w:val="single"/>
        </w:rPr>
      </w:pPr>
      <w:r w:rsidRPr="00052EE9">
        <w:rPr>
          <w:rFonts w:ascii="Times New Roman" w:hAnsi="Times New Roman" w:cs="Times New Roman"/>
          <w:b/>
          <w:bCs/>
          <w:i/>
          <w:iCs/>
          <w:sz w:val="24"/>
          <w:szCs w:val="24"/>
          <w:u w:val="single"/>
        </w:rPr>
        <w:t xml:space="preserve">DIVISION 15.   Archeological Sites.  </w:t>
      </w:r>
    </w:p>
    <w:p w14:paraId="00C24412" w14:textId="77777777" w:rsidR="00052EE9" w:rsidRDefault="00052EE9" w:rsidP="009C69B0">
      <w:pPr>
        <w:pStyle w:val="NoSpacing"/>
        <w:jc w:val="both"/>
        <w:rPr>
          <w:rFonts w:ascii="Times New Roman" w:hAnsi="Times New Roman" w:cs="Times New Roman"/>
          <w:sz w:val="24"/>
          <w:szCs w:val="24"/>
        </w:rPr>
      </w:pPr>
    </w:p>
    <w:p w14:paraId="7C41E30B" w14:textId="45D2CB1A" w:rsidR="009C69B0" w:rsidRPr="00052EE9" w:rsidRDefault="00052EE9" w:rsidP="00052EE9">
      <w:pPr>
        <w:pStyle w:val="NoSpacing"/>
        <w:jc w:val="both"/>
        <w:rPr>
          <w:rFonts w:ascii="Times New Roman" w:hAnsi="Times New Roman" w:cs="Times New Roman"/>
          <w:b/>
          <w:bCs/>
          <w:i/>
          <w:iCs/>
          <w:sz w:val="24"/>
          <w:szCs w:val="24"/>
        </w:rPr>
      </w:pPr>
      <w:r w:rsidRPr="00052EE9">
        <w:rPr>
          <w:rFonts w:ascii="Times New Roman" w:hAnsi="Times New Roman" w:cs="Times New Roman"/>
          <w:b/>
          <w:bCs/>
          <w:i/>
          <w:iCs/>
          <w:sz w:val="24"/>
          <w:szCs w:val="24"/>
        </w:rPr>
        <w:t>Section 82-451.   Approval of Development Affecting Historic Sites.</w:t>
      </w:r>
    </w:p>
    <w:p w14:paraId="42C6869A" w14:textId="552699D6" w:rsidR="00052EE9" w:rsidRDefault="00052EE9" w:rsidP="00052EE9">
      <w:pPr>
        <w:pStyle w:val="NoSpacing"/>
        <w:jc w:val="both"/>
        <w:rPr>
          <w:rFonts w:ascii="Times New Roman" w:hAnsi="Times New Roman" w:cs="Times New Roman"/>
          <w:sz w:val="24"/>
          <w:szCs w:val="24"/>
        </w:rPr>
      </w:pPr>
    </w:p>
    <w:p w14:paraId="44E8830E" w14:textId="0A8799DB" w:rsidR="00052EE9" w:rsidRDefault="00052EE9" w:rsidP="00052EE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Planning Board found that the Nordic project will not adversely affect any known historic sites.  The Board based its finding on information in the Nordic application, reference Attachment 32, </w:t>
      </w:r>
      <w:r w:rsidR="00DC3D73">
        <w:rPr>
          <w:rFonts w:ascii="Times New Roman" w:hAnsi="Times New Roman" w:cs="Times New Roman"/>
          <w:sz w:val="24"/>
          <w:szCs w:val="24"/>
        </w:rPr>
        <w:t xml:space="preserve">Maine Historic Preservation Commission Archeological Study and Notice.  This Attachment referenced the outreach that Nordic’s consultants made to both the Maine Historic Preservation Commission and Maine Indian Tribes, and the fact no historic sites were identified on the property. A Party-in-Interest, at the Board hearing on Attachment 32, requested that the Board require Nordic to undertake an extensive on-site archeological study, however, the Board deemed that this level of effort was not supported by the investigatory assessment conducted by Nordic. </w:t>
      </w:r>
    </w:p>
    <w:p w14:paraId="0F26220E" w14:textId="44F52F1B" w:rsidR="00DC3D73" w:rsidRDefault="00DC3D73" w:rsidP="00052EE9">
      <w:pPr>
        <w:pStyle w:val="NoSpacing"/>
        <w:jc w:val="both"/>
        <w:rPr>
          <w:rFonts w:ascii="Times New Roman" w:hAnsi="Times New Roman" w:cs="Times New Roman"/>
          <w:sz w:val="24"/>
          <w:szCs w:val="24"/>
        </w:rPr>
      </w:pPr>
    </w:p>
    <w:p w14:paraId="0D1CE53F" w14:textId="5852CDDB" w:rsidR="00DC3D73" w:rsidRPr="00DC3D73" w:rsidRDefault="00DC3D73" w:rsidP="00052EE9">
      <w:pPr>
        <w:pStyle w:val="NoSpacing"/>
        <w:jc w:val="both"/>
        <w:rPr>
          <w:rFonts w:ascii="Times New Roman" w:hAnsi="Times New Roman" w:cs="Times New Roman"/>
          <w:b/>
          <w:bCs/>
          <w:i/>
          <w:iCs/>
          <w:sz w:val="24"/>
          <w:szCs w:val="24"/>
          <w:u w:val="single"/>
        </w:rPr>
      </w:pPr>
      <w:r w:rsidRPr="00DC3D73">
        <w:rPr>
          <w:rFonts w:ascii="Times New Roman" w:hAnsi="Times New Roman" w:cs="Times New Roman"/>
          <w:b/>
          <w:bCs/>
          <w:i/>
          <w:iCs/>
          <w:sz w:val="24"/>
          <w:szCs w:val="24"/>
          <w:u w:val="single"/>
        </w:rPr>
        <w:t xml:space="preserve">DIVISION 16.  Significant Groundwater Well. </w:t>
      </w:r>
    </w:p>
    <w:p w14:paraId="7BB020A6" w14:textId="2EE17532" w:rsidR="00DC3D73" w:rsidRDefault="00DC3D73" w:rsidP="00052EE9">
      <w:pPr>
        <w:pStyle w:val="NoSpacing"/>
        <w:jc w:val="both"/>
        <w:rPr>
          <w:rFonts w:ascii="Times New Roman" w:hAnsi="Times New Roman" w:cs="Times New Roman"/>
          <w:sz w:val="24"/>
          <w:szCs w:val="24"/>
        </w:rPr>
      </w:pPr>
    </w:p>
    <w:p w14:paraId="0FA5DDB1" w14:textId="77777777" w:rsidR="00DC3D73" w:rsidRDefault="00DC3D73" w:rsidP="00052EE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Planning Board found that Nordic does not plan to develop or operate any significant groundwater wells that are located in any Shoreland regulated area, thus, this standard does not apply to this project. </w:t>
      </w:r>
    </w:p>
    <w:p w14:paraId="6CD64BDB" w14:textId="77777777" w:rsidR="00DC3D73" w:rsidRDefault="00DC3D73" w:rsidP="00052EE9">
      <w:pPr>
        <w:pStyle w:val="NoSpacing"/>
        <w:jc w:val="both"/>
        <w:rPr>
          <w:rFonts w:ascii="Times New Roman" w:hAnsi="Times New Roman" w:cs="Times New Roman"/>
          <w:sz w:val="24"/>
          <w:szCs w:val="24"/>
        </w:rPr>
      </w:pPr>
    </w:p>
    <w:p w14:paraId="4364186B" w14:textId="77777777" w:rsidR="00DC3D73" w:rsidRPr="00DC3D73" w:rsidRDefault="00DC3D73" w:rsidP="00052EE9">
      <w:pPr>
        <w:pStyle w:val="NoSpacing"/>
        <w:jc w:val="both"/>
        <w:rPr>
          <w:rFonts w:ascii="Times New Roman" w:hAnsi="Times New Roman" w:cs="Times New Roman"/>
          <w:b/>
          <w:bCs/>
          <w:i/>
          <w:iCs/>
          <w:sz w:val="24"/>
          <w:szCs w:val="24"/>
          <w:u w:val="single"/>
        </w:rPr>
      </w:pPr>
      <w:r w:rsidRPr="00DC3D73">
        <w:rPr>
          <w:rFonts w:ascii="Times New Roman" w:hAnsi="Times New Roman" w:cs="Times New Roman"/>
          <w:b/>
          <w:bCs/>
          <w:i/>
          <w:iCs/>
          <w:sz w:val="24"/>
          <w:szCs w:val="24"/>
          <w:u w:val="single"/>
        </w:rPr>
        <w:t xml:space="preserve">DIVISION 17.   Significant Water Intake or Significant Water Discharge/Outfall Pipe. </w:t>
      </w:r>
    </w:p>
    <w:p w14:paraId="75A3883C" w14:textId="77777777" w:rsidR="00DC3D73" w:rsidRDefault="00DC3D73" w:rsidP="00052EE9">
      <w:pPr>
        <w:pStyle w:val="NoSpacing"/>
        <w:jc w:val="both"/>
        <w:rPr>
          <w:rFonts w:ascii="Times New Roman" w:hAnsi="Times New Roman" w:cs="Times New Roman"/>
          <w:sz w:val="24"/>
          <w:szCs w:val="24"/>
        </w:rPr>
      </w:pPr>
    </w:p>
    <w:p w14:paraId="4E9B7E9B" w14:textId="555CF41A" w:rsidR="00A77E7B" w:rsidRDefault="00DC3D73" w:rsidP="00E57F8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The Planning Board found that Nordic will be constructing and operating a significant water discharge/outfall pipe in the Limited Residential district of the Shoreland Zone.  The pipe is located in an easement granted to Nordic by the Ekrote’s and will be located in the adjacent waters of the intertidal zone.   The Board determined that a significant water intake/discharge pipe is a permitted use in the </w:t>
      </w:r>
      <w:r w:rsidR="00E57F84">
        <w:rPr>
          <w:rFonts w:ascii="Times New Roman" w:hAnsi="Times New Roman" w:cs="Times New Roman"/>
          <w:sz w:val="24"/>
          <w:szCs w:val="24"/>
        </w:rPr>
        <w:t>Limited Residential district, and requires the issuance of a specific permit from the Belfast Planning Board.   The Board found that the Planning Board issued the required Significant Water Intake/Discharge Pipe at its meeting of December -----, 2020, and determined that the Board decision on this Permit constitutes a Finding that Nordic has complied with requirements of Division 17</w:t>
      </w:r>
    </w:p>
    <w:p w14:paraId="4C89259F" w14:textId="0D3CE37E" w:rsidR="00E57F84" w:rsidRDefault="00E57F84" w:rsidP="00E57F84">
      <w:pPr>
        <w:spacing w:after="0" w:line="240" w:lineRule="auto"/>
        <w:ind w:left="720"/>
        <w:jc w:val="both"/>
        <w:rPr>
          <w:rFonts w:ascii="Times New Roman" w:hAnsi="Times New Roman" w:cs="Times New Roman"/>
          <w:sz w:val="24"/>
          <w:szCs w:val="24"/>
        </w:rPr>
      </w:pPr>
    </w:p>
    <w:p w14:paraId="73F01217" w14:textId="3D6FE8AB" w:rsidR="00E57F84" w:rsidRDefault="00E57F84">
      <w:pPr>
        <w:rPr>
          <w:rFonts w:ascii="Times New Roman" w:hAnsi="Times New Roman" w:cs="Times New Roman"/>
          <w:sz w:val="24"/>
          <w:szCs w:val="24"/>
        </w:rPr>
      </w:pPr>
      <w:r>
        <w:rPr>
          <w:rFonts w:ascii="Times New Roman" w:hAnsi="Times New Roman" w:cs="Times New Roman"/>
          <w:sz w:val="24"/>
          <w:szCs w:val="24"/>
        </w:rPr>
        <w:br w:type="page"/>
      </w:r>
    </w:p>
    <w:p w14:paraId="5AA29CF2" w14:textId="77777777" w:rsidR="00E57F84" w:rsidRPr="00E57F84" w:rsidRDefault="00E57F84" w:rsidP="00E57F84">
      <w:pPr>
        <w:spacing w:after="0" w:line="240" w:lineRule="auto"/>
        <w:jc w:val="center"/>
        <w:rPr>
          <w:rFonts w:ascii="Times New Roman" w:eastAsiaTheme="minorEastAsia" w:hAnsi="Times New Roman" w:cs="Times New Roman"/>
          <w:b/>
          <w:sz w:val="24"/>
          <w:szCs w:val="24"/>
          <w:u w:val="single"/>
          <w:lang w:eastAsia="ja-JP"/>
        </w:rPr>
      </w:pPr>
      <w:r w:rsidRPr="00E57F84">
        <w:rPr>
          <w:rFonts w:ascii="Times New Roman" w:eastAsiaTheme="minorEastAsia" w:hAnsi="Times New Roman" w:cs="Times New Roman"/>
          <w:b/>
          <w:sz w:val="24"/>
          <w:szCs w:val="24"/>
          <w:u w:val="single"/>
          <w:lang w:eastAsia="ja-JP"/>
        </w:rPr>
        <w:lastRenderedPageBreak/>
        <w:t>DECISIONS OF BELFAST PLANNING BOARD</w:t>
      </w:r>
    </w:p>
    <w:p w14:paraId="2B6BD871" w14:textId="77777777" w:rsidR="00E57F84" w:rsidRPr="00E57F84" w:rsidRDefault="00E57F84" w:rsidP="00E57F84">
      <w:pPr>
        <w:spacing w:after="0" w:line="240" w:lineRule="auto"/>
        <w:rPr>
          <w:rFonts w:ascii="Times New Roman" w:eastAsiaTheme="minorEastAsia" w:hAnsi="Times New Roman" w:cs="Times New Roman"/>
          <w:sz w:val="24"/>
          <w:szCs w:val="24"/>
          <w:lang w:eastAsia="ja-JP"/>
        </w:rPr>
      </w:pPr>
    </w:p>
    <w:p w14:paraId="635B296F" w14:textId="5B739C2F" w:rsidR="00E57F84" w:rsidRPr="00E57F84" w:rsidRDefault="00E57F84" w:rsidP="00E57F84">
      <w:pPr>
        <w:spacing w:after="0" w:line="240" w:lineRule="auto"/>
        <w:jc w:val="both"/>
        <w:rPr>
          <w:rFonts w:ascii="Times New Roman" w:eastAsiaTheme="minorEastAsia" w:hAnsi="Times New Roman" w:cs="Times New Roman"/>
          <w:sz w:val="24"/>
          <w:szCs w:val="24"/>
          <w:lang w:eastAsia="ja-JP"/>
        </w:rPr>
      </w:pPr>
      <w:r w:rsidRPr="00E57F84">
        <w:rPr>
          <w:rFonts w:ascii="Times New Roman" w:eastAsiaTheme="minorEastAsia" w:hAnsi="Times New Roman" w:cs="Times New Roman"/>
          <w:sz w:val="24"/>
          <w:szCs w:val="24"/>
          <w:lang w:eastAsia="ja-JP"/>
        </w:rPr>
        <w:t xml:space="preserve">The City of Belfast Planning Board, at its meeting of December </w:t>
      </w:r>
      <w:r>
        <w:rPr>
          <w:rFonts w:ascii="Times New Roman" w:eastAsiaTheme="minorEastAsia" w:hAnsi="Times New Roman" w:cs="Times New Roman"/>
          <w:sz w:val="24"/>
          <w:szCs w:val="24"/>
          <w:lang w:eastAsia="ja-JP"/>
        </w:rPr>
        <w:t>----</w:t>
      </w:r>
      <w:r w:rsidRPr="00E57F84">
        <w:rPr>
          <w:rFonts w:ascii="Times New Roman" w:eastAsiaTheme="minorEastAsia" w:hAnsi="Times New Roman" w:cs="Times New Roman"/>
          <w:sz w:val="24"/>
          <w:szCs w:val="24"/>
          <w:lang w:eastAsia="ja-JP"/>
        </w:rPr>
        <w:t xml:space="preserve">, 2020, took the following actions on Nordic’s </w:t>
      </w:r>
      <w:r>
        <w:rPr>
          <w:rFonts w:ascii="Times New Roman" w:eastAsiaTheme="minorEastAsia" w:hAnsi="Times New Roman" w:cs="Times New Roman"/>
          <w:sz w:val="24"/>
          <w:szCs w:val="24"/>
          <w:lang w:eastAsia="ja-JP"/>
        </w:rPr>
        <w:t>Shoreland Permit</w:t>
      </w:r>
      <w:r w:rsidRPr="00E57F84">
        <w:rPr>
          <w:rFonts w:ascii="Times New Roman" w:eastAsiaTheme="minorEastAsia" w:hAnsi="Times New Roman" w:cs="Times New Roman"/>
          <w:sz w:val="24"/>
          <w:szCs w:val="24"/>
          <w:lang w:eastAsia="ja-JP"/>
        </w:rPr>
        <w:t xml:space="preserve"> application:</w:t>
      </w:r>
    </w:p>
    <w:p w14:paraId="3B5184FB" w14:textId="77777777" w:rsidR="00E57F84" w:rsidRPr="00E57F84" w:rsidRDefault="00E57F84" w:rsidP="00E57F84">
      <w:pPr>
        <w:spacing w:after="0" w:line="240" w:lineRule="auto"/>
        <w:jc w:val="both"/>
        <w:rPr>
          <w:rFonts w:ascii="Times New Roman" w:eastAsiaTheme="minorEastAsia" w:hAnsi="Times New Roman" w:cs="Times New Roman"/>
          <w:sz w:val="24"/>
          <w:szCs w:val="24"/>
          <w:lang w:eastAsia="ja-JP"/>
        </w:rPr>
      </w:pPr>
    </w:p>
    <w:p w14:paraId="41675C1D" w14:textId="4D62E85A" w:rsidR="00E57F84" w:rsidRPr="00E57F84" w:rsidRDefault="00E57F84" w:rsidP="00E57F84">
      <w:pPr>
        <w:numPr>
          <w:ilvl w:val="0"/>
          <w:numId w:val="16"/>
        </w:numPr>
        <w:spacing w:after="0" w:line="240" w:lineRule="auto"/>
        <w:ind w:left="540" w:hanging="540"/>
        <w:contextualSpacing/>
        <w:jc w:val="both"/>
        <w:rPr>
          <w:rFonts w:ascii="Times New Roman" w:eastAsiaTheme="minorEastAsia" w:hAnsi="Times New Roman" w:cs="Times New Roman"/>
          <w:sz w:val="24"/>
          <w:szCs w:val="24"/>
          <w:lang w:eastAsia="ja-JP"/>
        </w:rPr>
      </w:pPr>
      <w:r w:rsidRPr="00E57F84">
        <w:rPr>
          <w:rFonts w:ascii="Times New Roman" w:eastAsiaTheme="minorEastAsia" w:hAnsi="Times New Roman" w:cs="Times New Roman"/>
          <w:sz w:val="24"/>
          <w:szCs w:val="24"/>
          <w:lang w:eastAsia="ja-JP"/>
        </w:rPr>
        <w:t xml:space="preserve">The Board found that Nordic submitted its </w:t>
      </w:r>
      <w:r>
        <w:rPr>
          <w:rFonts w:ascii="Times New Roman" w:eastAsiaTheme="minorEastAsia" w:hAnsi="Times New Roman" w:cs="Times New Roman"/>
          <w:sz w:val="24"/>
          <w:szCs w:val="24"/>
          <w:lang w:eastAsia="ja-JP"/>
        </w:rPr>
        <w:t xml:space="preserve">Shoreland Permit </w:t>
      </w:r>
      <w:r w:rsidRPr="00E57F84">
        <w:rPr>
          <w:rFonts w:ascii="Times New Roman" w:eastAsiaTheme="minorEastAsia" w:hAnsi="Times New Roman" w:cs="Times New Roman"/>
          <w:sz w:val="24"/>
          <w:szCs w:val="24"/>
          <w:lang w:eastAsia="ja-JP"/>
        </w:rPr>
        <w:t>application on June 11, 2019.  This application was included as part of Nordic’s Site Plan Permit application</w:t>
      </w:r>
      <w:r>
        <w:rPr>
          <w:rFonts w:ascii="Times New Roman" w:eastAsiaTheme="minorEastAsia" w:hAnsi="Times New Roman" w:cs="Times New Roman"/>
          <w:sz w:val="24"/>
          <w:szCs w:val="24"/>
          <w:lang w:eastAsia="ja-JP"/>
        </w:rPr>
        <w:t>.</w:t>
      </w:r>
      <w:r w:rsidRPr="00E57F84">
        <w:rPr>
          <w:rFonts w:ascii="Times New Roman" w:eastAsiaTheme="minorEastAsia" w:hAnsi="Times New Roman" w:cs="Times New Roman"/>
          <w:sz w:val="24"/>
          <w:szCs w:val="24"/>
          <w:lang w:eastAsia="ja-JP"/>
        </w:rPr>
        <w:t xml:space="preserve"> </w:t>
      </w:r>
    </w:p>
    <w:p w14:paraId="35459097" w14:textId="7C79264C" w:rsidR="00E57F84" w:rsidRPr="00E57F84" w:rsidRDefault="00E57F84" w:rsidP="00E57F84">
      <w:pPr>
        <w:numPr>
          <w:ilvl w:val="0"/>
          <w:numId w:val="16"/>
        </w:numPr>
        <w:spacing w:after="0" w:line="240" w:lineRule="auto"/>
        <w:ind w:left="540" w:hanging="540"/>
        <w:contextualSpacing/>
        <w:jc w:val="both"/>
        <w:rPr>
          <w:rFonts w:ascii="Times New Roman" w:eastAsiaTheme="minorEastAsia" w:hAnsi="Times New Roman" w:cs="Times New Roman"/>
          <w:sz w:val="24"/>
          <w:szCs w:val="24"/>
          <w:lang w:eastAsia="ja-JP"/>
        </w:rPr>
      </w:pPr>
      <w:r w:rsidRPr="00E57F84">
        <w:rPr>
          <w:rFonts w:ascii="Times New Roman" w:eastAsiaTheme="minorEastAsia" w:hAnsi="Times New Roman" w:cs="Times New Roman"/>
          <w:sz w:val="24"/>
          <w:szCs w:val="24"/>
          <w:lang w:eastAsia="ja-JP"/>
        </w:rPr>
        <w:t xml:space="preserve">The Board conducted several duly noticed public hearings for the purpose of accepting public testimony from both Parties-in-Interest and the general public regarding Nordic’s proposal to </w:t>
      </w:r>
      <w:r>
        <w:rPr>
          <w:rFonts w:ascii="Times New Roman" w:eastAsiaTheme="minorEastAsia" w:hAnsi="Times New Roman" w:cs="Times New Roman"/>
          <w:sz w:val="24"/>
          <w:szCs w:val="24"/>
          <w:lang w:eastAsia="ja-JP"/>
        </w:rPr>
        <w:t xml:space="preserve">obtain a Shoreland Permit. </w:t>
      </w:r>
      <w:r w:rsidRPr="00E57F84">
        <w:rPr>
          <w:rFonts w:ascii="Times New Roman" w:eastAsiaTheme="minorEastAsia" w:hAnsi="Times New Roman" w:cs="Times New Roman"/>
          <w:sz w:val="24"/>
          <w:szCs w:val="24"/>
          <w:lang w:eastAsia="ja-JP"/>
        </w:rPr>
        <w:t xml:space="preserve">  The </w:t>
      </w:r>
      <w:r>
        <w:rPr>
          <w:rFonts w:ascii="Times New Roman" w:eastAsiaTheme="minorEastAsia" w:hAnsi="Times New Roman" w:cs="Times New Roman"/>
          <w:sz w:val="24"/>
          <w:szCs w:val="24"/>
          <w:lang w:eastAsia="ja-JP"/>
        </w:rPr>
        <w:t xml:space="preserve">specific </w:t>
      </w:r>
      <w:r w:rsidRPr="00E57F84">
        <w:rPr>
          <w:rFonts w:ascii="Times New Roman" w:eastAsiaTheme="minorEastAsia" w:hAnsi="Times New Roman" w:cs="Times New Roman"/>
          <w:sz w:val="24"/>
          <w:szCs w:val="24"/>
          <w:lang w:eastAsia="ja-JP"/>
        </w:rPr>
        <w:t xml:space="preserve">dates of these hearings were January 8, 15 and 22, 2020, and October 7 and 8, 2020. </w:t>
      </w:r>
      <w:r>
        <w:rPr>
          <w:rFonts w:ascii="Times New Roman" w:eastAsiaTheme="minorEastAsia" w:hAnsi="Times New Roman" w:cs="Times New Roman"/>
          <w:sz w:val="24"/>
          <w:szCs w:val="24"/>
          <w:lang w:eastAsia="ja-JP"/>
        </w:rPr>
        <w:t xml:space="preserve"> The Board also notes that it conducted numerous other hearings that provided opportunities for public comment on specific elements of the Nordic project that are addressed in the Shoreland Permit. </w:t>
      </w:r>
    </w:p>
    <w:p w14:paraId="48C8B258" w14:textId="56F0C6DB" w:rsidR="00E57F84" w:rsidRPr="00E57F84" w:rsidRDefault="00E57F84" w:rsidP="00E57F84">
      <w:pPr>
        <w:numPr>
          <w:ilvl w:val="0"/>
          <w:numId w:val="16"/>
        </w:numPr>
        <w:spacing w:after="0" w:line="240" w:lineRule="auto"/>
        <w:ind w:left="540" w:hanging="540"/>
        <w:contextualSpacing/>
        <w:jc w:val="both"/>
        <w:rPr>
          <w:rFonts w:ascii="Times New Roman" w:eastAsiaTheme="minorEastAsia" w:hAnsi="Times New Roman" w:cs="Times New Roman"/>
          <w:sz w:val="24"/>
          <w:szCs w:val="24"/>
          <w:lang w:eastAsia="ja-JP"/>
        </w:rPr>
      </w:pPr>
      <w:r w:rsidRPr="00E57F84">
        <w:rPr>
          <w:rFonts w:ascii="Times New Roman" w:eastAsiaTheme="minorEastAsia" w:hAnsi="Times New Roman" w:cs="Times New Roman"/>
          <w:sz w:val="24"/>
          <w:szCs w:val="24"/>
          <w:lang w:eastAsia="ja-JP"/>
        </w:rPr>
        <w:t xml:space="preserve">The Board determined that </w:t>
      </w:r>
      <w:r>
        <w:rPr>
          <w:rFonts w:ascii="Times New Roman" w:eastAsiaTheme="minorEastAsia" w:hAnsi="Times New Roman" w:cs="Times New Roman"/>
          <w:sz w:val="24"/>
          <w:szCs w:val="24"/>
          <w:lang w:eastAsia="ja-JP"/>
        </w:rPr>
        <w:t xml:space="preserve">Shoreland Zone allows the activities that Nordic proposes to construct in areas subject to Shoreland regulations.  A portion of the main Nordic site is located in the General Development Shoreland District.  This District allows land-based aquaculture and associated uses.  </w:t>
      </w:r>
      <w:r w:rsidR="00A7403F">
        <w:rPr>
          <w:rFonts w:ascii="Times New Roman" w:eastAsiaTheme="minorEastAsia" w:hAnsi="Times New Roman" w:cs="Times New Roman"/>
          <w:sz w:val="24"/>
          <w:szCs w:val="24"/>
          <w:lang w:eastAsia="ja-JP"/>
        </w:rPr>
        <w:t xml:space="preserve">The Ekrote easement area is located in the Limited Residential district of the Shoreland Zone.  The only activity that will occur in this area is the construction and operation of a significant water intake/discharge pipe associated with Nordic’s intake of water from Belfast Bay and discharge of effluent to the Bay.  The Limited Residential district allows land-based aquaculture uses, as well as the location of a significant water intake/discharge pipe.  </w:t>
      </w:r>
    </w:p>
    <w:p w14:paraId="64F77A4C" w14:textId="77777777" w:rsidR="00A7403F" w:rsidRDefault="00E57F84" w:rsidP="00E57F84">
      <w:pPr>
        <w:numPr>
          <w:ilvl w:val="0"/>
          <w:numId w:val="16"/>
        </w:numPr>
        <w:spacing w:after="0" w:line="240" w:lineRule="auto"/>
        <w:ind w:left="540" w:hanging="540"/>
        <w:contextualSpacing/>
        <w:jc w:val="both"/>
        <w:rPr>
          <w:rFonts w:ascii="Times New Roman" w:eastAsiaTheme="minorEastAsia" w:hAnsi="Times New Roman" w:cs="Times New Roman"/>
          <w:sz w:val="24"/>
          <w:szCs w:val="24"/>
          <w:lang w:eastAsia="ja-JP"/>
        </w:rPr>
      </w:pPr>
      <w:r w:rsidRPr="00E57F84">
        <w:rPr>
          <w:rFonts w:ascii="Times New Roman" w:eastAsiaTheme="minorEastAsia" w:hAnsi="Times New Roman" w:cs="Times New Roman"/>
          <w:sz w:val="24"/>
          <w:szCs w:val="24"/>
          <w:lang w:eastAsia="ja-JP"/>
        </w:rPr>
        <w:t xml:space="preserve">The Board determined that the Nordic application satisfied all submission requirements for a </w:t>
      </w:r>
      <w:r w:rsidR="00A7403F">
        <w:rPr>
          <w:rFonts w:ascii="Times New Roman" w:eastAsiaTheme="minorEastAsia" w:hAnsi="Times New Roman" w:cs="Times New Roman"/>
          <w:sz w:val="24"/>
          <w:szCs w:val="24"/>
          <w:lang w:eastAsia="ja-JP"/>
        </w:rPr>
        <w:t xml:space="preserve">Shoreland Permit, </w:t>
      </w:r>
      <w:r w:rsidRPr="00E57F84">
        <w:rPr>
          <w:rFonts w:ascii="Times New Roman" w:eastAsiaTheme="minorEastAsia" w:hAnsi="Times New Roman" w:cs="Times New Roman"/>
          <w:sz w:val="24"/>
          <w:szCs w:val="24"/>
          <w:lang w:eastAsia="ja-JP"/>
        </w:rPr>
        <w:t xml:space="preserve">reference Section </w:t>
      </w:r>
      <w:r w:rsidR="00A7403F">
        <w:rPr>
          <w:rFonts w:ascii="Times New Roman" w:eastAsiaTheme="minorEastAsia" w:hAnsi="Times New Roman" w:cs="Times New Roman"/>
          <w:sz w:val="24"/>
          <w:szCs w:val="24"/>
          <w:lang w:eastAsia="ja-JP"/>
        </w:rPr>
        <w:t>82-52, and that the Belfast Harbor Committee, as required by Section 82-54, reviewed the Nordic application and provided a recommendation to the Board regarding compliance with applicable Shoreland standards, mostly Section 82-204.</w:t>
      </w:r>
    </w:p>
    <w:p w14:paraId="08F025D9" w14:textId="5A2DBC4C" w:rsidR="00A7403F" w:rsidRDefault="00A7403F" w:rsidP="00E57F84">
      <w:pPr>
        <w:numPr>
          <w:ilvl w:val="0"/>
          <w:numId w:val="16"/>
        </w:numPr>
        <w:spacing w:after="0" w:line="240" w:lineRule="auto"/>
        <w:ind w:left="540" w:hanging="540"/>
        <w:contextualSpacing/>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The Planning Board determined that the Nordic project, subject to compliance with Conditions of Approval established by the Board for this Permit, complies with requirements of Section 82-56, Standards for Review of Shoreland Permits. </w:t>
      </w:r>
    </w:p>
    <w:p w14:paraId="76CAB925" w14:textId="4D3B40FA" w:rsidR="00A7403F" w:rsidRDefault="00A7403F" w:rsidP="00E57F84">
      <w:pPr>
        <w:numPr>
          <w:ilvl w:val="0"/>
          <w:numId w:val="16"/>
        </w:numPr>
        <w:spacing w:after="0" w:line="240" w:lineRule="auto"/>
        <w:ind w:left="540" w:hanging="540"/>
        <w:contextualSpacing/>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The Planning Board determined that the Nordic project, subject to compliance with Conditions of Approval established by the Board for this Permit, complies with requirements of the Article V, Land Use Standards.  </w:t>
      </w:r>
    </w:p>
    <w:p w14:paraId="6E8AAE2A" w14:textId="77777777" w:rsidR="00E57F84" w:rsidRPr="00E57F84" w:rsidRDefault="00E57F84" w:rsidP="00E57F84">
      <w:pPr>
        <w:spacing w:after="0" w:line="240" w:lineRule="auto"/>
        <w:jc w:val="both"/>
        <w:rPr>
          <w:rFonts w:ascii="Times New Roman" w:eastAsiaTheme="minorEastAsia" w:hAnsi="Times New Roman" w:cs="Times New Roman"/>
          <w:sz w:val="24"/>
          <w:szCs w:val="24"/>
          <w:lang w:eastAsia="ja-JP"/>
        </w:rPr>
      </w:pPr>
    </w:p>
    <w:p w14:paraId="31C4B471" w14:textId="77777777" w:rsidR="00593B13" w:rsidRDefault="00E57F84" w:rsidP="00E57F84">
      <w:pPr>
        <w:spacing w:after="0" w:line="240" w:lineRule="auto"/>
        <w:jc w:val="both"/>
        <w:rPr>
          <w:rFonts w:ascii="Times New Roman" w:hAnsi="Times New Roman"/>
          <w:sz w:val="24"/>
          <w:szCs w:val="24"/>
        </w:rPr>
      </w:pPr>
      <w:r w:rsidRPr="00E57F84">
        <w:rPr>
          <w:rFonts w:ascii="Times New Roman" w:eastAsiaTheme="minorEastAsia" w:hAnsi="Times New Roman" w:cs="Times New Roman"/>
          <w:sz w:val="24"/>
          <w:szCs w:val="24"/>
          <w:lang w:eastAsia="ja-JP"/>
        </w:rPr>
        <w:t xml:space="preserve">Therefore, the Belfast Planning Board, at its meeting of December </w:t>
      </w:r>
      <w:r w:rsidR="00A7403F">
        <w:rPr>
          <w:rFonts w:ascii="Times New Roman" w:eastAsiaTheme="minorEastAsia" w:hAnsi="Times New Roman" w:cs="Times New Roman"/>
          <w:sz w:val="24"/>
          <w:szCs w:val="24"/>
          <w:lang w:eastAsia="ja-JP"/>
        </w:rPr>
        <w:t>----</w:t>
      </w:r>
      <w:r w:rsidRPr="00E57F84">
        <w:rPr>
          <w:rFonts w:ascii="Times New Roman" w:eastAsiaTheme="minorEastAsia" w:hAnsi="Times New Roman" w:cs="Times New Roman"/>
          <w:sz w:val="24"/>
          <w:szCs w:val="24"/>
          <w:lang w:eastAsia="ja-JP"/>
        </w:rPr>
        <w:t>, 2020, voted to approve the issuance of a S</w:t>
      </w:r>
      <w:r w:rsidR="00A7403F">
        <w:rPr>
          <w:rFonts w:ascii="Times New Roman" w:eastAsiaTheme="minorEastAsia" w:hAnsi="Times New Roman" w:cs="Times New Roman"/>
          <w:sz w:val="24"/>
          <w:szCs w:val="24"/>
          <w:lang w:eastAsia="ja-JP"/>
        </w:rPr>
        <w:t xml:space="preserve">horeland </w:t>
      </w:r>
      <w:r w:rsidRPr="00E57F84">
        <w:rPr>
          <w:rFonts w:ascii="Times New Roman" w:eastAsiaTheme="minorEastAsia" w:hAnsi="Times New Roman" w:cs="Times New Roman"/>
          <w:sz w:val="24"/>
          <w:szCs w:val="24"/>
          <w:lang w:eastAsia="ja-JP"/>
        </w:rPr>
        <w:t>Permit to Nordic, and voted to approve the Conditions of Approval (Conditions are attached to these Findings) that Nordic must satisfy to comply with terms of the City S</w:t>
      </w:r>
      <w:r w:rsidR="00593B13">
        <w:rPr>
          <w:rFonts w:ascii="Times New Roman" w:eastAsiaTheme="minorEastAsia" w:hAnsi="Times New Roman" w:cs="Times New Roman"/>
          <w:sz w:val="24"/>
          <w:szCs w:val="24"/>
          <w:lang w:eastAsia="ja-JP"/>
        </w:rPr>
        <w:t xml:space="preserve">horeland </w:t>
      </w:r>
      <w:r w:rsidRPr="00E57F84">
        <w:rPr>
          <w:rFonts w:ascii="Times New Roman" w:eastAsiaTheme="minorEastAsia" w:hAnsi="Times New Roman" w:cs="Times New Roman"/>
          <w:sz w:val="24"/>
          <w:szCs w:val="24"/>
          <w:lang w:eastAsia="ja-JP"/>
        </w:rPr>
        <w:t xml:space="preserve">Permit.  Further, the Board voted to adopt these Findings of Fact that describe why the Board determined that the Nordic project complies </w:t>
      </w:r>
      <w:r w:rsidRPr="00E57F84">
        <w:rPr>
          <w:rFonts w:ascii="Times New Roman" w:hAnsi="Times New Roman"/>
          <w:sz w:val="24"/>
          <w:szCs w:val="24"/>
        </w:rPr>
        <w:t xml:space="preserve">with requirements identified in Chapter </w:t>
      </w:r>
      <w:r w:rsidR="00593B13">
        <w:rPr>
          <w:rFonts w:ascii="Times New Roman" w:hAnsi="Times New Roman"/>
          <w:sz w:val="24"/>
          <w:szCs w:val="24"/>
        </w:rPr>
        <w:t xml:space="preserve">82, </w:t>
      </w:r>
    </w:p>
    <w:p w14:paraId="59486F2D" w14:textId="5EE21ED6" w:rsidR="00E57F84" w:rsidRPr="00E57F84" w:rsidRDefault="00593B13" w:rsidP="00E57F84">
      <w:pPr>
        <w:spacing w:after="0" w:line="240" w:lineRule="auto"/>
        <w:jc w:val="both"/>
        <w:rPr>
          <w:rFonts w:ascii="Times New Roman" w:hAnsi="Times New Roman"/>
          <w:sz w:val="24"/>
          <w:szCs w:val="24"/>
        </w:rPr>
      </w:pPr>
      <w:r>
        <w:rPr>
          <w:rFonts w:ascii="Times New Roman" w:hAnsi="Times New Roman"/>
          <w:sz w:val="24"/>
          <w:szCs w:val="24"/>
        </w:rPr>
        <w:t xml:space="preserve">Shoreland. </w:t>
      </w:r>
      <w:r w:rsidR="00E57F84" w:rsidRPr="00E57F84">
        <w:rPr>
          <w:rFonts w:ascii="Times New Roman" w:hAnsi="Times New Roman"/>
          <w:sz w:val="24"/>
          <w:szCs w:val="24"/>
        </w:rPr>
        <w:t xml:space="preserve"> </w:t>
      </w:r>
    </w:p>
    <w:p w14:paraId="4ADDFD2B" w14:textId="77777777" w:rsidR="00E57F84" w:rsidRPr="00E57F84" w:rsidRDefault="00E57F84" w:rsidP="00E57F84">
      <w:pPr>
        <w:spacing w:after="0" w:line="240" w:lineRule="auto"/>
        <w:jc w:val="both"/>
        <w:rPr>
          <w:rFonts w:ascii="Times New Roman" w:hAnsi="Times New Roman"/>
          <w:sz w:val="24"/>
          <w:szCs w:val="24"/>
        </w:rPr>
      </w:pPr>
    </w:p>
    <w:p w14:paraId="41464312" w14:textId="4EBC5BB2" w:rsidR="00E57F84" w:rsidRPr="00E57F84" w:rsidRDefault="00E57F84" w:rsidP="00E57F84">
      <w:pPr>
        <w:spacing w:after="0" w:line="240" w:lineRule="auto"/>
        <w:jc w:val="both"/>
        <w:rPr>
          <w:rFonts w:ascii="Times New Roman" w:eastAsiaTheme="minorEastAsia" w:hAnsi="Times New Roman"/>
          <w:b/>
          <w:sz w:val="24"/>
          <w:szCs w:val="24"/>
          <w:lang w:eastAsia="ja-JP"/>
        </w:rPr>
      </w:pPr>
      <w:r w:rsidRPr="00E57F84">
        <w:rPr>
          <w:rFonts w:ascii="Times New Roman" w:hAnsi="Times New Roman"/>
          <w:sz w:val="24"/>
          <w:szCs w:val="24"/>
        </w:rPr>
        <w:t xml:space="preserve">While the Board voted to approve these Findings of Fact and the accompanying Conditions of Approval for the </w:t>
      </w:r>
      <w:r w:rsidR="00593B13">
        <w:rPr>
          <w:rFonts w:ascii="Times New Roman" w:hAnsi="Times New Roman"/>
          <w:sz w:val="24"/>
          <w:szCs w:val="24"/>
        </w:rPr>
        <w:t>Shoreland Permit at</w:t>
      </w:r>
      <w:r w:rsidRPr="00E57F84">
        <w:rPr>
          <w:rFonts w:ascii="Times New Roman" w:hAnsi="Times New Roman"/>
          <w:sz w:val="24"/>
          <w:szCs w:val="24"/>
        </w:rPr>
        <w:t xml:space="preserve"> the Board meeting of December </w:t>
      </w:r>
      <w:r w:rsidR="00593B13">
        <w:rPr>
          <w:rFonts w:ascii="Times New Roman" w:hAnsi="Times New Roman"/>
          <w:sz w:val="24"/>
          <w:szCs w:val="24"/>
        </w:rPr>
        <w:t>----,</w:t>
      </w:r>
      <w:r w:rsidRPr="00E57F84">
        <w:rPr>
          <w:rFonts w:ascii="Times New Roman" w:hAnsi="Times New Roman"/>
          <w:sz w:val="24"/>
          <w:szCs w:val="24"/>
        </w:rPr>
        <w:t xml:space="preserve"> 2020, the Board determined that the formal date of the Board’s action for the purposes of any appeal of the Board decision would be date of Board action on the Nordic Site Plan Permit application.   The Board </w:t>
      </w:r>
      <w:r w:rsidRPr="00E57F84">
        <w:rPr>
          <w:rFonts w:ascii="Times New Roman" w:hAnsi="Times New Roman"/>
          <w:sz w:val="24"/>
          <w:szCs w:val="24"/>
        </w:rPr>
        <w:lastRenderedPageBreak/>
        <w:t xml:space="preserve">authorized Declan O’Connor, its Secretary and Acting Chair to sign these Findings and Conditions on its behalf.  </w:t>
      </w:r>
    </w:p>
    <w:p w14:paraId="3F87EB52" w14:textId="77777777" w:rsidR="00E57F84" w:rsidRPr="00E57F84" w:rsidRDefault="00E57F84" w:rsidP="00E57F84">
      <w:pPr>
        <w:spacing w:after="0" w:line="240" w:lineRule="auto"/>
        <w:jc w:val="center"/>
        <w:rPr>
          <w:rFonts w:ascii="Times New Roman" w:eastAsiaTheme="minorEastAsia" w:hAnsi="Times New Roman"/>
          <w:b/>
          <w:sz w:val="24"/>
          <w:szCs w:val="24"/>
          <w:lang w:eastAsia="ja-JP"/>
        </w:rPr>
      </w:pPr>
    </w:p>
    <w:p w14:paraId="5C5B8433" w14:textId="77777777" w:rsidR="00E57F84" w:rsidRPr="00E57F84" w:rsidRDefault="00E57F84" w:rsidP="00E57F84">
      <w:pPr>
        <w:spacing w:after="0" w:line="240" w:lineRule="auto"/>
        <w:ind w:left="720"/>
        <w:rPr>
          <w:rFonts w:ascii="Times New Roman" w:eastAsia="Times New Roman" w:hAnsi="Times New Roman" w:cs="Times New Roman"/>
          <w:color w:val="000000"/>
          <w:sz w:val="24"/>
          <w:szCs w:val="24"/>
        </w:rPr>
      </w:pPr>
    </w:p>
    <w:p w14:paraId="3DEB8972" w14:textId="77777777" w:rsidR="00E57F84" w:rsidRPr="00E57F84" w:rsidRDefault="00E57F84" w:rsidP="00E57F84">
      <w:pPr>
        <w:autoSpaceDE w:val="0"/>
        <w:autoSpaceDN w:val="0"/>
        <w:adjustRightInd w:val="0"/>
        <w:snapToGrid w:val="0"/>
        <w:spacing w:after="0" w:line="240" w:lineRule="auto"/>
        <w:rPr>
          <w:rFonts w:ascii="Times New Roman" w:eastAsiaTheme="minorEastAsia" w:hAnsi="Times New Roman" w:cs="Times New Roman"/>
          <w:sz w:val="24"/>
          <w:szCs w:val="24"/>
          <w:lang w:eastAsia="ja-JP"/>
        </w:rPr>
      </w:pPr>
      <w:r w:rsidRPr="00E57F84">
        <w:rPr>
          <w:rFonts w:ascii="Times New Roman" w:eastAsiaTheme="minorEastAsia" w:hAnsi="Times New Roman" w:cs="Times New Roman"/>
          <w:sz w:val="24"/>
          <w:szCs w:val="24"/>
          <w:lang w:eastAsia="ja-JP"/>
        </w:rPr>
        <w:t>On behalf of the Belfast Planning Board</w:t>
      </w:r>
    </w:p>
    <w:p w14:paraId="1004A9FE" w14:textId="77777777" w:rsidR="00E57F84" w:rsidRPr="00E57F84" w:rsidRDefault="00E57F84" w:rsidP="00E57F84">
      <w:pPr>
        <w:autoSpaceDE w:val="0"/>
        <w:autoSpaceDN w:val="0"/>
        <w:adjustRightInd w:val="0"/>
        <w:snapToGrid w:val="0"/>
        <w:spacing w:after="0" w:line="240" w:lineRule="auto"/>
        <w:rPr>
          <w:rFonts w:ascii="Times New Roman" w:eastAsiaTheme="minorEastAsia" w:hAnsi="Times New Roman" w:cs="Times New Roman"/>
          <w:sz w:val="24"/>
          <w:szCs w:val="24"/>
          <w:lang w:eastAsia="ja-JP"/>
        </w:rPr>
      </w:pPr>
    </w:p>
    <w:p w14:paraId="1DFA2501" w14:textId="77777777" w:rsidR="00E57F84" w:rsidRPr="00E57F84" w:rsidRDefault="00E57F84" w:rsidP="00E57F84">
      <w:pPr>
        <w:autoSpaceDE w:val="0"/>
        <w:autoSpaceDN w:val="0"/>
        <w:adjustRightInd w:val="0"/>
        <w:snapToGrid w:val="0"/>
        <w:spacing w:after="0" w:line="240" w:lineRule="auto"/>
        <w:rPr>
          <w:rFonts w:ascii="Times New Roman" w:eastAsiaTheme="minorEastAsia" w:hAnsi="Times New Roman" w:cs="Times New Roman"/>
          <w:sz w:val="24"/>
          <w:szCs w:val="24"/>
          <w:lang w:eastAsia="ja-JP"/>
        </w:rPr>
      </w:pPr>
    </w:p>
    <w:p w14:paraId="206A65E4" w14:textId="77777777" w:rsidR="00E57F84" w:rsidRPr="00E57F84" w:rsidRDefault="00E57F84" w:rsidP="00E57F84">
      <w:pPr>
        <w:autoSpaceDE w:val="0"/>
        <w:autoSpaceDN w:val="0"/>
        <w:adjustRightInd w:val="0"/>
        <w:snapToGrid w:val="0"/>
        <w:spacing w:after="0" w:line="240" w:lineRule="auto"/>
        <w:rPr>
          <w:rFonts w:ascii="Times New Roman" w:eastAsiaTheme="minorEastAsia" w:hAnsi="Times New Roman" w:cs="Times New Roman"/>
          <w:sz w:val="24"/>
          <w:szCs w:val="24"/>
          <w:lang w:eastAsia="ja-JP"/>
        </w:rPr>
      </w:pPr>
      <w:r w:rsidRPr="00E57F84">
        <w:rPr>
          <w:rFonts w:ascii="Times New Roman" w:eastAsiaTheme="minorEastAsia" w:hAnsi="Times New Roman" w:cs="Times New Roman"/>
          <w:sz w:val="24"/>
          <w:szCs w:val="24"/>
          <w:lang w:eastAsia="ja-JP"/>
        </w:rPr>
        <w:t>________________________</w:t>
      </w:r>
    </w:p>
    <w:p w14:paraId="2CD39D18" w14:textId="77777777" w:rsidR="00E57F84" w:rsidRPr="00E57F84" w:rsidRDefault="00E57F84" w:rsidP="00E57F84">
      <w:pPr>
        <w:autoSpaceDE w:val="0"/>
        <w:autoSpaceDN w:val="0"/>
        <w:adjustRightInd w:val="0"/>
        <w:snapToGrid w:val="0"/>
        <w:spacing w:after="0" w:line="240" w:lineRule="auto"/>
        <w:rPr>
          <w:rFonts w:ascii="Times New Roman" w:eastAsiaTheme="minorEastAsia" w:hAnsi="Times New Roman" w:cs="Times New Roman"/>
          <w:sz w:val="24"/>
          <w:szCs w:val="24"/>
          <w:lang w:eastAsia="ja-JP"/>
        </w:rPr>
      </w:pPr>
      <w:r w:rsidRPr="00E57F84">
        <w:rPr>
          <w:rFonts w:ascii="Times New Roman" w:eastAsiaTheme="minorEastAsia" w:hAnsi="Times New Roman" w:cs="Times New Roman"/>
          <w:sz w:val="24"/>
          <w:szCs w:val="24"/>
          <w:lang w:eastAsia="ja-JP"/>
        </w:rPr>
        <w:t>Declan O’Connor</w:t>
      </w:r>
    </w:p>
    <w:p w14:paraId="4D3E5D36" w14:textId="77777777" w:rsidR="00E57F84" w:rsidRPr="00E57F84" w:rsidRDefault="00E57F84" w:rsidP="00E57F84">
      <w:pPr>
        <w:autoSpaceDE w:val="0"/>
        <w:autoSpaceDN w:val="0"/>
        <w:adjustRightInd w:val="0"/>
        <w:snapToGrid w:val="0"/>
        <w:spacing w:after="0" w:line="240" w:lineRule="auto"/>
        <w:rPr>
          <w:rFonts w:ascii="Times New Roman" w:eastAsiaTheme="minorEastAsia" w:hAnsi="Times New Roman" w:cs="Times New Roman"/>
          <w:sz w:val="24"/>
          <w:szCs w:val="24"/>
          <w:lang w:eastAsia="ja-JP"/>
        </w:rPr>
      </w:pPr>
      <w:r w:rsidRPr="00E57F84">
        <w:rPr>
          <w:rFonts w:ascii="Times New Roman" w:eastAsiaTheme="minorEastAsia" w:hAnsi="Times New Roman" w:cs="Times New Roman"/>
          <w:sz w:val="24"/>
          <w:szCs w:val="24"/>
          <w:lang w:eastAsia="ja-JP"/>
        </w:rPr>
        <w:t>Acting Chair and Secretary</w:t>
      </w:r>
    </w:p>
    <w:p w14:paraId="6C8AC2FF" w14:textId="77777777" w:rsidR="00E57F84" w:rsidRPr="00E57F84" w:rsidRDefault="00E57F84" w:rsidP="00E57F84">
      <w:pPr>
        <w:autoSpaceDE w:val="0"/>
        <w:autoSpaceDN w:val="0"/>
        <w:adjustRightInd w:val="0"/>
        <w:snapToGrid w:val="0"/>
        <w:spacing w:after="0" w:line="240" w:lineRule="auto"/>
        <w:rPr>
          <w:rFonts w:ascii="Times New Roman" w:eastAsiaTheme="minorEastAsia" w:hAnsi="Times New Roman" w:cs="Times New Roman"/>
          <w:sz w:val="24"/>
          <w:szCs w:val="24"/>
          <w:lang w:eastAsia="ja-JP"/>
        </w:rPr>
      </w:pPr>
    </w:p>
    <w:p w14:paraId="22679D6F" w14:textId="77777777" w:rsidR="00E57F84" w:rsidRPr="00E57F84" w:rsidRDefault="00E57F84" w:rsidP="00E57F84">
      <w:pPr>
        <w:autoSpaceDE w:val="0"/>
        <w:autoSpaceDN w:val="0"/>
        <w:adjustRightInd w:val="0"/>
        <w:snapToGrid w:val="0"/>
        <w:spacing w:after="0" w:line="240" w:lineRule="auto"/>
        <w:rPr>
          <w:rFonts w:ascii="Times New Roman" w:eastAsiaTheme="minorEastAsia" w:hAnsi="Times New Roman" w:cs="Times New Roman"/>
          <w:sz w:val="24"/>
          <w:szCs w:val="24"/>
          <w:lang w:eastAsia="ja-JP"/>
        </w:rPr>
      </w:pPr>
    </w:p>
    <w:p w14:paraId="7C0F7B45" w14:textId="77777777" w:rsidR="00E57F84" w:rsidRPr="00E57F84" w:rsidRDefault="00E57F84" w:rsidP="00E57F84">
      <w:pPr>
        <w:autoSpaceDE w:val="0"/>
        <w:autoSpaceDN w:val="0"/>
        <w:adjustRightInd w:val="0"/>
        <w:snapToGrid w:val="0"/>
        <w:spacing w:after="0" w:line="240" w:lineRule="auto"/>
        <w:jc w:val="both"/>
        <w:rPr>
          <w:rFonts w:ascii="Times New Roman" w:eastAsiaTheme="minorEastAsia" w:hAnsi="Times New Roman" w:cs="Times New Roman"/>
          <w:sz w:val="24"/>
          <w:szCs w:val="24"/>
          <w:lang w:eastAsia="ja-JP"/>
        </w:rPr>
      </w:pPr>
      <w:r w:rsidRPr="00E57F84">
        <w:rPr>
          <w:rFonts w:ascii="Times New Roman" w:eastAsiaTheme="minorEastAsia" w:hAnsi="Times New Roman" w:cs="Times New Roman"/>
          <w:sz w:val="24"/>
          <w:szCs w:val="24"/>
          <w:lang w:eastAsia="ja-JP"/>
        </w:rPr>
        <w:t xml:space="preserve">This decision of the Planning Board is subject to an administrative appeal to the City of Belfast Zoning Board of Appeals pursuant to standards identified in the City Code of Ordinances, Chapter 102, Zoning, Article II, Administration, Division 4, Appeals and Variances. </w:t>
      </w:r>
    </w:p>
    <w:p w14:paraId="141F8B16" w14:textId="19279972" w:rsidR="00FB0917" w:rsidRDefault="00FB0917">
      <w:pPr>
        <w:rPr>
          <w:rFonts w:ascii="Times New Roman" w:hAnsi="Times New Roman" w:cs="Times New Roman"/>
          <w:sz w:val="24"/>
          <w:szCs w:val="24"/>
        </w:rPr>
      </w:pPr>
    </w:p>
    <w:p w14:paraId="1F3664B6" w14:textId="04C259BC" w:rsidR="00FB0917" w:rsidRDefault="00FB0917" w:rsidP="00593B13">
      <w:pPr>
        <w:pBdr>
          <w:bottom w:val="single" w:sz="4" w:space="1" w:color="auto"/>
        </w:pBdr>
        <w:rPr>
          <w:rFonts w:ascii="Times New Roman" w:hAnsi="Times New Roman" w:cs="Times New Roman"/>
          <w:sz w:val="24"/>
          <w:szCs w:val="24"/>
        </w:rPr>
      </w:pPr>
    </w:p>
    <w:p w14:paraId="1E9C82BE" w14:textId="77777777" w:rsidR="00FB0917" w:rsidRDefault="00FB0917">
      <w:pPr>
        <w:rPr>
          <w:rFonts w:ascii="Times New Roman" w:hAnsi="Times New Roman" w:cs="Times New Roman"/>
          <w:sz w:val="24"/>
          <w:szCs w:val="24"/>
        </w:rPr>
      </w:pPr>
    </w:p>
    <w:p w14:paraId="61B07F57" w14:textId="77777777" w:rsidR="00B6403D" w:rsidRPr="00504368" w:rsidRDefault="00B6403D" w:rsidP="00B6403D">
      <w:pPr>
        <w:pStyle w:val="NoSpacing"/>
        <w:jc w:val="center"/>
        <w:rPr>
          <w:rFonts w:ascii="Times New Roman" w:hAnsi="Times New Roman" w:cs="Times New Roman"/>
          <w:b/>
          <w:bCs/>
          <w:sz w:val="24"/>
          <w:szCs w:val="24"/>
        </w:rPr>
      </w:pPr>
      <w:r w:rsidRPr="00504368">
        <w:rPr>
          <w:rFonts w:ascii="Times New Roman" w:hAnsi="Times New Roman" w:cs="Times New Roman"/>
          <w:b/>
          <w:bCs/>
          <w:sz w:val="24"/>
          <w:szCs w:val="24"/>
        </w:rPr>
        <w:t>CITY OF BELFAST</w:t>
      </w:r>
    </w:p>
    <w:p w14:paraId="4B12089E" w14:textId="77777777" w:rsidR="00B6403D" w:rsidRPr="00504368" w:rsidRDefault="00B6403D" w:rsidP="00B6403D">
      <w:pPr>
        <w:pStyle w:val="NoSpacing"/>
        <w:jc w:val="center"/>
        <w:rPr>
          <w:rFonts w:ascii="Times New Roman" w:hAnsi="Times New Roman" w:cs="Times New Roman"/>
          <w:b/>
          <w:bCs/>
          <w:sz w:val="24"/>
          <w:szCs w:val="24"/>
        </w:rPr>
      </w:pPr>
      <w:r w:rsidRPr="00504368">
        <w:rPr>
          <w:rFonts w:ascii="Times New Roman" w:hAnsi="Times New Roman" w:cs="Times New Roman"/>
          <w:b/>
          <w:bCs/>
          <w:sz w:val="24"/>
          <w:szCs w:val="24"/>
        </w:rPr>
        <w:t>CONDITIONS OF APPROVAL</w:t>
      </w:r>
    </w:p>
    <w:p w14:paraId="0DE17157" w14:textId="596BDECA" w:rsidR="00B6403D" w:rsidRPr="00504368" w:rsidRDefault="00B6403D" w:rsidP="00B6403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SHORELAND ZONING PERMIT</w:t>
      </w:r>
    </w:p>
    <w:p w14:paraId="1CC5C537" w14:textId="77777777" w:rsidR="00B6403D" w:rsidRPr="00504368" w:rsidRDefault="00B6403D" w:rsidP="00B6403D">
      <w:pPr>
        <w:pStyle w:val="NoSpacing"/>
        <w:jc w:val="center"/>
        <w:rPr>
          <w:rFonts w:ascii="Times New Roman" w:hAnsi="Times New Roman" w:cs="Times New Roman"/>
          <w:b/>
          <w:bCs/>
          <w:sz w:val="24"/>
          <w:szCs w:val="24"/>
        </w:rPr>
      </w:pPr>
      <w:r w:rsidRPr="00504368">
        <w:rPr>
          <w:rFonts w:ascii="Times New Roman" w:hAnsi="Times New Roman" w:cs="Times New Roman"/>
          <w:b/>
          <w:bCs/>
          <w:sz w:val="24"/>
          <w:szCs w:val="24"/>
        </w:rPr>
        <w:t>ISSUED TO NORDIC AQUAFARMS, INC.</w:t>
      </w:r>
    </w:p>
    <w:p w14:paraId="0CBBD1CB" w14:textId="77777777" w:rsidR="00B6403D" w:rsidRDefault="00B6403D" w:rsidP="00B6403D">
      <w:pPr>
        <w:spacing w:after="0" w:line="240" w:lineRule="auto"/>
        <w:jc w:val="both"/>
        <w:rPr>
          <w:rFonts w:ascii="Times New Roman" w:hAnsi="Times New Roman" w:cs="Times New Roman"/>
          <w:sz w:val="24"/>
          <w:szCs w:val="24"/>
        </w:rPr>
      </w:pPr>
    </w:p>
    <w:p w14:paraId="4B9ED8D6" w14:textId="45F53D6F" w:rsidR="00B6403D" w:rsidRDefault="00B6403D" w:rsidP="00A94F3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City of Belfast Planning Board approves the issuance of a Shoreland Permit to Nordic Aquafarms (hereinafter Nordic) to allow the company to conduct certain activities located within the Limited Residential Shoreland District (Eckrote easement area) and the General Development </w:t>
      </w:r>
      <w:r w:rsidR="00593B13">
        <w:rPr>
          <w:rFonts w:ascii="Times New Roman" w:hAnsi="Times New Roman" w:cs="Times New Roman"/>
          <w:sz w:val="24"/>
          <w:szCs w:val="24"/>
        </w:rPr>
        <w:t>Shoreland</w:t>
      </w:r>
      <w:r>
        <w:rPr>
          <w:rFonts w:ascii="Times New Roman" w:hAnsi="Times New Roman" w:cs="Times New Roman"/>
          <w:sz w:val="24"/>
          <w:szCs w:val="24"/>
        </w:rPr>
        <w:t xml:space="preserve"> District (area near existing Belfast Water District offices).  Planning Board issuance of this Shoreland Permit is subject to Nordic's compliance with the following Conditions of Approval adopted by the Board at its meeting of </w:t>
      </w:r>
      <w:r w:rsidRPr="00B6403D">
        <w:rPr>
          <w:rFonts w:ascii="Times New Roman" w:hAnsi="Times New Roman" w:cs="Times New Roman"/>
          <w:b/>
          <w:bCs/>
          <w:color w:val="FF0000"/>
          <w:sz w:val="24"/>
          <w:szCs w:val="24"/>
        </w:rPr>
        <w:t>December ------, 2020</w:t>
      </w:r>
      <w:r>
        <w:rPr>
          <w:rFonts w:ascii="Times New Roman" w:hAnsi="Times New Roman" w:cs="Times New Roman"/>
          <w:sz w:val="24"/>
          <w:szCs w:val="24"/>
        </w:rPr>
        <w:t xml:space="preserve">.   </w:t>
      </w:r>
    </w:p>
    <w:p w14:paraId="7B02F32B" w14:textId="3B37B3BB" w:rsidR="00B6403D" w:rsidRDefault="00B6403D" w:rsidP="00A94F31">
      <w:pPr>
        <w:pStyle w:val="NoSpacing"/>
        <w:jc w:val="both"/>
        <w:rPr>
          <w:rFonts w:ascii="Times New Roman" w:hAnsi="Times New Roman" w:cs="Times New Roman"/>
          <w:sz w:val="24"/>
          <w:szCs w:val="24"/>
        </w:rPr>
      </w:pPr>
    </w:p>
    <w:p w14:paraId="7699A473" w14:textId="18AB4F27" w:rsidR="00B6403D" w:rsidRPr="00B6403D" w:rsidRDefault="00B6403D" w:rsidP="00B6403D">
      <w:pPr>
        <w:pStyle w:val="NoSpacing"/>
        <w:numPr>
          <w:ilvl w:val="0"/>
          <w:numId w:val="3"/>
        </w:numPr>
        <w:ind w:left="540" w:hanging="540"/>
        <w:jc w:val="both"/>
        <w:rPr>
          <w:rFonts w:ascii="Times New Roman" w:hAnsi="Times New Roman" w:cs="Times New Roman"/>
          <w:b/>
          <w:bCs/>
          <w:sz w:val="24"/>
          <w:szCs w:val="24"/>
          <w:u w:val="single"/>
        </w:rPr>
      </w:pPr>
      <w:r w:rsidRPr="00B6403D">
        <w:rPr>
          <w:rFonts w:ascii="Times New Roman" w:hAnsi="Times New Roman" w:cs="Times New Roman"/>
          <w:b/>
          <w:bCs/>
          <w:sz w:val="24"/>
          <w:szCs w:val="24"/>
          <w:u w:val="single"/>
        </w:rPr>
        <w:t>Construction of Intake/Discharge Pipes and Nordic Compliance with City Intake/Discharge Pipe Permit</w:t>
      </w:r>
      <w:r w:rsidR="00593B13">
        <w:rPr>
          <w:rFonts w:ascii="Times New Roman" w:hAnsi="Times New Roman" w:cs="Times New Roman"/>
          <w:b/>
          <w:bCs/>
          <w:sz w:val="24"/>
          <w:szCs w:val="24"/>
          <w:u w:val="single"/>
        </w:rPr>
        <w:t>, Site Plan Permit and Zoning Use Permit</w:t>
      </w:r>
      <w:r w:rsidRPr="00B6403D">
        <w:rPr>
          <w:rFonts w:ascii="Times New Roman" w:hAnsi="Times New Roman" w:cs="Times New Roman"/>
          <w:b/>
          <w:bCs/>
          <w:sz w:val="24"/>
          <w:szCs w:val="24"/>
          <w:u w:val="single"/>
        </w:rPr>
        <w:t xml:space="preserve">. </w:t>
      </w:r>
    </w:p>
    <w:p w14:paraId="21757F5F" w14:textId="77777777" w:rsidR="00B6403D" w:rsidRDefault="00B6403D" w:rsidP="00B6403D">
      <w:pPr>
        <w:pStyle w:val="NoSpacing"/>
        <w:ind w:left="360"/>
        <w:jc w:val="both"/>
        <w:rPr>
          <w:rFonts w:ascii="Times New Roman" w:hAnsi="Times New Roman" w:cs="Times New Roman"/>
          <w:sz w:val="24"/>
          <w:szCs w:val="24"/>
        </w:rPr>
      </w:pPr>
    </w:p>
    <w:p w14:paraId="2AF9075D" w14:textId="3300AEC7" w:rsidR="00B6403D" w:rsidRDefault="00B6403D" w:rsidP="00B6403D">
      <w:pPr>
        <w:pStyle w:val="NoSpacing"/>
        <w:ind w:left="540"/>
        <w:jc w:val="both"/>
        <w:rPr>
          <w:rFonts w:ascii="Times New Roman" w:hAnsi="Times New Roman" w:cs="Times New Roman"/>
          <w:sz w:val="24"/>
          <w:szCs w:val="24"/>
        </w:rPr>
      </w:pPr>
      <w:r>
        <w:rPr>
          <w:rFonts w:ascii="Times New Roman" w:hAnsi="Times New Roman" w:cs="Times New Roman"/>
          <w:sz w:val="24"/>
          <w:szCs w:val="24"/>
        </w:rPr>
        <w:t>Nordic may construct the proposed Significant Water Intake and Significant Water Discharge Pipes in the location shown on their Site Plan application, some of which is located within the Limited Residential District of the Shoreland Zone, subject to Nordic's compliance with all requirements identified in the City Significant Water Intake and Significant Water Discharge Pipe Permit</w:t>
      </w:r>
      <w:r w:rsidR="00593B13">
        <w:rPr>
          <w:rFonts w:ascii="Times New Roman" w:hAnsi="Times New Roman" w:cs="Times New Roman"/>
          <w:sz w:val="24"/>
          <w:szCs w:val="24"/>
        </w:rPr>
        <w:t xml:space="preserve">, Site Plan Permit and Zoning Use Permit </w:t>
      </w:r>
      <w:r>
        <w:rPr>
          <w:rFonts w:ascii="Times New Roman" w:hAnsi="Times New Roman" w:cs="Times New Roman"/>
          <w:sz w:val="24"/>
          <w:szCs w:val="24"/>
        </w:rPr>
        <w:t xml:space="preserve">approved by the Planning Board, and any amendment that may be approved by the Board to said Permit. </w:t>
      </w:r>
    </w:p>
    <w:p w14:paraId="37E98B4D" w14:textId="1591D926" w:rsidR="003C4D70" w:rsidRDefault="003C4D70" w:rsidP="00B6403D">
      <w:pPr>
        <w:pStyle w:val="NoSpacing"/>
        <w:ind w:left="540"/>
        <w:jc w:val="both"/>
        <w:rPr>
          <w:rFonts w:ascii="Times New Roman" w:hAnsi="Times New Roman" w:cs="Times New Roman"/>
          <w:sz w:val="24"/>
          <w:szCs w:val="24"/>
        </w:rPr>
      </w:pPr>
    </w:p>
    <w:p w14:paraId="7E650E36" w14:textId="3F1C6700" w:rsidR="003C4D70" w:rsidRPr="003C4D70" w:rsidRDefault="003C4D70" w:rsidP="003C4D70">
      <w:pPr>
        <w:pStyle w:val="NoSpacing"/>
        <w:ind w:left="540" w:hanging="540"/>
        <w:jc w:val="both"/>
        <w:rPr>
          <w:rFonts w:ascii="Times New Roman" w:hAnsi="Times New Roman" w:cs="Times New Roman"/>
          <w:b/>
          <w:bCs/>
          <w:sz w:val="24"/>
          <w:szCs w:val="24"/>
          <w:u w:val="single"/>
        </w:rPr>
      </w:pPr>
      <w:r w:rsidRPr="003C4D70">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ab/>
      </w:r>
      <w:r w:rsidRPr="003C4D70">
        <w:rPr>
          <w:rFonts w:ascii="Times New Roman" w:hAnsi="Times New Roman" w:cs="Times New Roman"/>
          <w:b/>
          <w:bCs/>
          <w:sz w:val="24"/>
          <w:szCs w:val="24"/>
          <w:u w:val="single"/>
        </w:rPr>
        <w:t xml:space="preserve">Nordic Compliance with State and Federal Permit Requirements regarding Construction of the Intake/Discharge Pipes. </w:t>
      </w:r>
    </w:p>
    <w:p w14:paraId="6026C96D" w14:textId="77777777" w:rsidR="003C4D70" w:rsidRDefault="003C4D70" w:rsidP="003C4D70">
      <w:pPr>
        <w:pStyle w:val="NoSpacing"/>
        <w:jc w:val="both"/>
        <w:rPr>
          <w:rFonts w:ascii="Times New Roman" w:hAnsi="Times New Roman" w:cs="Times New Roman"/>
          <w:sz w:val="24"/>
          <w:szCs w:val="24"/>
        </w:rPr>
      </w:pPr>
    </w:p>
    <w:p w14:paraId="59A3A3E9" w14:textId="05DF3CA9" w:rsidR="003C4D70" w:rsidRDefault="003C4D70" w:rsidP="003C4D70">
      <w:pPr>
        <w:pStyle w:val="NoSpacing"/>
        <w:ind w:left="540"/>
        <w:jc w:val="both"/>
        <w:rPr>
          <w:rFonts w:ascii="Times New Roman" w:hAnsi="Times New Roman" w:cs="Times New Roman"/>
          <w:sz w:val="24"/>
          <w:szCs w:val="24"/>
        </w:rPr>
      </w:pPr>
      <w:r>
        <w:rPr>
          <w:rFonts w:ascii="Times New Roman" w:hAnsi="Times New Roman" w:cs="Times New Roman"/>
          <w:sz w:val="24"/>
          <w:szCs w:val="24"/>
        </w:rPr>
        <w:lastRenderedPageBreak/>
        <w:t>Nordic proposes to install Significant Water Intake and Significant Water Discharge Pipes in the coastal waters of Belfast Bay.  Nordic shall comply all terms and conditions of permits issued by the Bureau of Environmental Protection, Maine Department of Agriculture, Conservation and Forestry, Bureau of Parks and Lands, and the U.S. Army Corps of Engineers regarding the construction and operation of said pipes, and shall comply with the following specific terms as Conditions of this City Shoreland Permit:</w:t>
      </w:r>
    </w:p>
    <w:p w14:paraId="75D3F8A2" w14:textId="77777777" w:rsidR="003C4D70" w:rsidRDefault="003C4D70" w:rsidP="003C4D70">
      <w:pPr>
        <w:pStyle w:val="NoSpacing"/>
        <w:jc w:val="both"/>
        <w:rPr>
          <w:rFonts w:ascii="Times New Roman" w:hAnsi="Times New Roman" w:cs="Times New Roman"/>
          <w:sz w:val="24"/>
          <w:szCs w:val="24"/>
        </w:rPr>
      </w:pPr>
    </w:p>
    <w:p w14:paraId="5FF65AA2" w14:textId="50858796" w:rsidR="003C4D70" w:rsidRDefault="003C4D70" w:rsidP="003C4D70">
      <w:pPr>
        <w:pStyle w:val="NoSpacing"/>
        <w:ind w:left="900" w:hanging="360"/>
        <w:jc w:val="both"/>
        <w:rPr>
          <w:rFonts w:ascii="Times New Roman" w:eastAsia="Times New Roman" w:hAnsi="Times New Roman" w:cs="Times New Roman"/>
          <w:color w:val="000000"/>
          <w:sz w:val="24"/>
        </w:rPr>
      </w:pPr>
      <w:r>
        <w:rPr>
          <w:rFonts w:ascii="Times New Roman" w:hAnsi="Times New Roman" w:cs="Times New Roman"/>
          <w:sz w:val="24"/>
          <w:szCs w:val="24"/>
        </w:rPr>
        <w:t>a)</w:t>
      </w:r>
      <w:r>
        <w:rPr>
          <w:rFonts w:ascii="Times New Roman" w:hAnsi="Times New Roman" w:cs="Times New Roman"/>
          <w:sz w:val="24"/>
          <w:szCs w:val="24"/>
        </w:rPr>
        <w:tab/>
      </w:r>
      <w:r w:rsidRPr="009469B7">
        <w:rPr>
          <w:rFonts w:ascii="Times New Roman" w:eastAsia="Times New Roman" w:hAnsi="Times New Roman" w:cs="Times New Roman"/>
          <w:color w:val="000000"/>
          <w:sz w:val="24"/>
        </w:rPr>
        <w:t xml:space="preserve">Nordic shall use a closed bucket dredge, where practicable, for excavation activity in the sub-tidal </w:t>
      </w:r>
      <w:r>
        <w:rPr>
          <w:rFonts w:ascii="Times New Roman" w:eastAsia="Times New Roman" w:hAnsi="Times New Roman" w:cs="Times New Roman"/>
          <w:color w:val="000000"/>
          <w:sz w:val="24"/>
        </w:rPr>
        <w:t xml:space="preserve">area </w:t>
      </w:r>
      <w:r w:rsidRPr="009469B7">
        <w:rPr>
          <w:rFonts w:ascii="Times New Roman" w:eastAsia="Times New Roman" w:hAnsi="Times New Roman" w:cs="Times New Roman"/>
          <w:color w:val="000000"/>
          <w:sz w:val="24"/>
        </w:rPr>
        <w:t>to minimize the re-suspension of the sediments</w:t>
      </w:r>
      <w:r>
        <w:rPr>
          <w:rFonts w:ascii="Times New Roman" w:eastAsia="Times New Roman" w:hAnsi="Times New Roman" w:cs="Times New Roman"/>
          <w:color w:val="000000"/>
          <w:sz w:val="24"/>
        </w:rPr>
        <w:t xml:space="preserve"> and to </w:t>
      </w:r>
      <w:r w:rsidRPr="009469B7">
        <w:rPr>
          <w:rFonts w:ascii="Times New Roman" w:eastAsia="Times New Roman" w:hAnsi="Times New Roman" w:cs="Times New Roman"/>
          <w:color w:val="000000"/>
          <w:sz w:val="24"/>
        </w:rPr>
        <w:t xml:space="preserve">minimize any potential </w:t>
      </w:r>
      <w:r>
        <w:rPr>
          <w:rFonts w:ascii="Times New Roman" w:eastAsia="Times New Roman" w:hAnsi="Times New Roman" w:cs="Times New Roman"/>
          <w:color w:val="000000"/>
          <w:sz w:val="24"/>
        </w:rPr>
        <w:t xml:space="preserve">adverse </w:t>
      </w:r>
      <w:r w:rsidRPr="009469B7">
        <w:rPr>
          <w:rFonts w:ascii="Times New Roman" w:eastAsia="Times New Roman" w:hAnsi="Times New Roman" w:cs="Times New Roman"/>
          <w:color w:val="000000"/>
          <w:sz w:val="24"/>
        </w:rPr>
        <w:t xml:space="preserve">impacts to shellfish and other marine species within the direct project location, including nearby aquaculture facilities. The use of turbidity curtains around the barge and excavation site </w:t>
      </w:r>
      <w:r>
        <w:rPr>
          <w:rFonts w:ascii="Times New Roman" w:eastAsia="Times New Roman" w:hAnsi="Times New Roman" w:cs="Times New Roman"/>
          <w:color w:val="000000"/>
          <w:sz w:val="24"/>
        </w:rPr>
        <w:t xml:space="preserve">are required to </w:t>
      </w:r>
      <w:r w:rsidRPr="009469B7">
        <w:rPr>
          <w:rFonts w:ascii="Times New Roman" w:eastAsia="Times New Roman" w:hAnsi="Times New Roman" w:cs="Times New Roman"/>
          <w:color w:val="000000"/>
          <w:sz w:val="24"/>
        </w:rPr>
        <w:t>minimize impact to the near</w:t>
      </w:r>
      <w:r>
        <w:rPr>
          <w:rFonts w:ascii="Times New Roman" w:eastAsia="Times New Roman" w:hAnsi="Times New Roman" w:cs="Times New Roman"/>
          <w:color w:val="000000"/>
          <w:sz w:val="24"/>
        </w:rPr>
        <w:t>-</w:t>
      </w:r>
      <w:r w:rsidRPr="009469B7">
        <w:rPr>
          <w:rFonts w:ascii="Times New Roman" w:eastAsia="Times New Roman" w:hAnsi="Times New Roman" w:cs="Times New Roman"/>
          <w:color w:val="000000"/>
          <w:sz w:val="24"/>
        </w:rPr>
        <w:t>shore marine environment.</w:t>
      </w:r>
    </w:p>
    <w:p w14:paraId="59AA1D51" w14:textId="77777777" w:rsidR="003C4D70" w:rsidRPr="009469B7" w:rsidRDefault="003C4D70" w:rsidP="003C4D70">
      <w:pPr>
        <w:pStyle w:val="NoSpacing"/>
        <w:ind w:left="90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w:t>
      </w:r>
      <w:r>
        <w:rPr>
          <w:rFonts w:ascii="Times New Roman" w:eastAsia="Times New Roman" w:hAnsi="Times New Roman" w:cs="Times New Roman"/>
          <w:color w:val="000000"/>
          <w:sz w:val="24"/>
        </w:rPr>
        <w:tab/>
      </w:r>
      <w:r w:rsidRPr="009469B7">
        <w:rPr>
          <w:rFonts w:ascii="Times New Roman" w:eastAsia="Times New Roman" w:hAnsi="Times New Roman" w:cs="Times New Roman"/>
          <w:color w:val="000000"/>
          <w:sz w:val="24"/>
        </w:rPr>
        <w:t>Nordic shall consult with the United States Coast Guard regarding marking the location of the intake and outfall piping for navigational safety and to avoid entanglement with fishing gear.</w:t>
      </w:r>
    </w:p>
    <w:p w14:paraId="4A64E85B" w14:textId="77777777" w:rsidR="003C4D70" w:rsidRPr="009469B7" w:rsidRDefault="003C4D70" w:rsidP="003C4D70">
      <w:pPr>
        <w:pStyle w:val="NoSpacing"/>
        <w:ind w:left="900" w:hanging="360"/>
        <w:jc w:val="both"/>
        <w:rPr>
          <w:rFonts w:ascii="Times New Roman" w:hAnsi="Times New Roman" w:cs="Times New Roman"/>
          <w:sz w:val="24"/>
          <w:szCs w:val="24"/>
        </w:rPr>
      </w:pPr>
      <w:r w:rsidRPr="009469B7">
        <w:rPr>
          <w:rFonts w:ascii="Times New Roman" w:hAnsi="Times New Roman" w:cs="Times New Roman"/>
          <w:sz w:val="24"/>
          <w:szCs w:val="24"/>
        </w:rPr>
        <w:t>c)</w:t>
      </w:r>
      <w:r>
        <w:tab/>
      </w:r>
      <w:r w:rsidRPr="009469B7">
        <w:rPr>
          <w:rFonts w:ascii="Times New Roman" w:hAnsi="Times New Roman" w:cs="Times New Roman"/>
          <w:sz w:val="24"/>
          <w:szCs w:val="24"/>
        </w:rPr>
        <w:t>Nordic shall provide written notice thirty days in advance of the project start date to the local Lobster Zone Council, and coordinate with D</w:t>
      </w:r>
      <w:r>
        <w:rPr>
          <w:rFonts w:ascii="Times New Roman" w:hAnsi="Times New Roman" w:cs="Times New Roman"/>
          <w:sz w:val="24"/>
          <w:szCs w:val="24"/>
        </w:rPr>
        <w:t xml:space="preserve">epartment of Marine Resources </w:t>
      </w:r>
      <w:r w:rsidRPr="009469B7">
        <w:rPr>
          <w:rFonts w:ascii="Times New Roman" w:hAnsi="Times New Roman" w:cs="Times New Roman"/>
          <w:sz w:val="24"/>
          <w:szCs w:val="24"/>
        </w:rPr>
        <w:t xml:space="preserve">staff who will send email notification to all Zone D Lobster Council members.  Notice shall include specific nautical bearings of the haul route and width for the safe travel of the spoils barge to avoid entanglement with fishing gear, the anchorage locations for the barge at either the construction site or at a safe location off Mack Point.  </w:t>
      </w:r>
    </w:p>
    <w:p w14:paraId="649B677F" w14:textId="3D8CBEAB" w:rsidR="003C4D70" w:rsidRPr="009469B7" w:rsidRDefault="003C4D70" w:rsidP="003C4D70">
      <w:pPr>
        <w:pStyle w:val="NoSpacing"/>
        <w:ind w:left="900" w:hanging="36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9469B7">
        <w:rPr>
          <w:rFonts w:ascii="Times New Roman" w:hAnsi="Times New Roman" w:cs="Times New Roman"/>
          <w:sz w:val="24"/>
          <w:szCs w:val="24"/>
        </w:rPr>
        <w:t>Nordic shall require that the construction company contracted by Nordic equip</w:t>
      </w:r>
      <w:r>
        <w:rPr>
          <w:rFonts w:ascii="Times New Roman" w:hAnsi="Times New Roman" w:cs="Times New Roman"/>
          <w:sz w:val="24"/>
          <w:szCs w:val="24"/>
        </w:rPr>
        <w:t>s</w:t>
      </w:r>
      <w:r w:rsidRPr="009469B7">
        <w:rPr>
          <w:rFonts w:ascii="Times New Roman" w:hAnsi="Times New Roman" w:cs="Times New Roman"/>
          <w:sz w:val="24"/>
          <w:szCs w:val="24"/>
        </w:rPr>
        <w:t xml:space="preserve"> their barge with a VMS (Vessel Monitoring System) to track its transit activity along the haul route.</w:t>
      </w:r>
    </w:p>
    <w:p w14:paraId="48A56628" w14:textId="77777777" w:rsidR="003C4D70" w:rsidRDefault="003C4D70" w:rsidP="003C4D70">
      <w:pPr>
        <w:pStyle w:val="NoSpacing"/>
        <w:ind w:left="90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sidRPr="009469B7">
        <w:rPr>
          <w:rFonts w:ascii="Times New Roman" w:eastAsia="Times New Roman" w:hAnsi="Times New Roman" w:cs="Times New Roman"/>
          <w:color w:val="000000"/>
          <w:sz w:val="24"/>
          <w:szCs w:val="24"/>
        </w:rPr>
        <w:t>Nordic shall provide a mechanism by which area fishermen may seek compensation for lost gear should the barge deviate from the specified haul route.</w:t>
      </w:r>
    </w:p>
    <w:p w14:paraId="78FB20D3" w14:textId="55273C9B" w:rsidR="00B6403D" w:rsidRDefault="00B6403D" w:rsidP="00B6403D">
      <w:pPr>
        <w:pStyle w:val="NoSpacing"/>
        <w:ind w:left="540"/>
        <w:jc w:val="both"/>
        <w:rPr>
          <w:rFonts w:ascii="Times New Roman" w:hAnsi="Times New Roman" w:cs="Times New Roman"/>
          <w:sz w:val="24"/>
          <w:szCs w:val="24"/>
        </w:rPr>
      </w:pPr>
    </w:p>
    <w:p w14:paraId="5D4CED2F" w14:textId="1F70887F" w:rsidR="00B6403D" w:rsidRPr="00B6403D" w:rsidRDefault="00B6403D" w:rsidP="001B49CF">
      <w:pPr>
        <w:pStyle w:val="NoSpacing"/>
        <w:numPr>
          <w:ilvl w:val="0"/>
          <w:numId w:val="4"/>
        </w:numPr>
        <w:ind w:left="540" w:hanging="540"/>
        <w:jc w:val="both"/>
        <w:rPr>
          <w:rFonts w:ascii="Times New Roman" w:hAnsi="Times New Roman" w:cs="Times New Roman"/>
          <w:b/>
          <w:bCs/>
          <w:sz w:val="24"/>
          <w:szCs w:val="24"/>
          <w:u w:val="single"/>
        </w:rPr>
      </w:pPr>
      <w:r w:rsidRPr="00B6403D">
        <w:rPr>
          <w:rFonts w:ascii="Times New Roman" w:hAnsi="Times New Roman" w:cs="Times New Roman"/>
          <w:b/>
          <w:bCs/>
          <w:sz w:val="24"/>
          <w:szCs w:val="24"/>
          <w:u w:val="single"/>
        </w:rPr>
        <w:t>Nordic Visitor’s Center</w:t>
      </w:r>
      <w:r>
        <w:rPr>
          <w:rFonts w:ascii="Times New Roman" w:hAnsi="Times New Roman" w:cs="Times New Roman"/>
          <w:b/>
          <w:bCs/>
          <w:sz w:val="24"/>
          <w:szCs w:val="24"/>
          <w:u w:val="single"/>
        </w:rPr>
        <w:t>.</w:t>
      </w:r>
    </w:p>
    <w:p w14:paraId="2E9C554D" w14:textId="77777777" w:rsidR="00B6403D" w:rsidRDefault="00B6403D" w:rsidP="00B6403D">
      <w:pPr>
        <w:pStyle w:val="NoSpacing"/>
        <w:jc w:val="both"/>
        <w:rPr>
          <w:rFonts w:ascii="Times New Roman" w:hAnsi="Times New Roman" w:cs="Times New Roman"/>
          <w:sz w:val="24"/>
          <w:szCs w:val="24"/>
        </w:rPr>
      </w:pPr>
    </w:p>
    <w:p w14:paraId="3E812EA2" w14:textId="55BB943A" w:rsidR="00B6403D" w:rsidRDefault="00B6403D" w:rsidP="00B6403D">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Nordic, consistent with terms of its Site Plan application and the Site Plan Permit approved by the Belfast Planning Board, shall convert the former Belfast Water District offices to a Visitors Center, and shall provide accompanying parking for the Visitors Center and the Little River Trail.  The Water District offices and the accompanying parking is located in the General Development District of the Shoreland Zone. </w:t>
      </w:r>
    </w:p>
    <w:p w14:paraId="18324DF0" w14:textId="5CE4B3FF" w:rsidR="00B623AF" w:rsidRDefault="00B623AF" w:rsidP="00B6403D">
      <w:pPr>
        <w:pStyle w:val="NoSpacing"/>
        <w:ind w:left="540"/>
        <w:jc w:val="both"/>
        <w:rPr>
          <w:rFonts w:ascii="Times New Roman" w:hAnsi="Times New Roman" w:cs="Times New Roman"/>
          <w:sz w:val="24"/>
          <w:szCs w:val="24"/>
        </w:rPr>
      </w:pPr>
    </w:p>
    <w:p w14:paraId="4CDA263C" w14:textId="2182D134" w:rsidR="00B623AF" w:rsidRDefault="00B623AF" w:rsidP="00B6403D">
      <w:pPr>
        <w:pStyle w:val="NoSpacing"/>
        <w:ind w:left="540"/>
        <w:jc w:val="both"/>
        <w:rPr>
          <w:rFonts w:ascii="Times New Roman" w:hAnsi="Times New Roman" w:cs="Times New Roman"/>
          <w:sz w:val="24"/>
          <w:szCs w:val="24"/>
        </w:rPr>
      </w:pPr>
      <w:r>
        <w:rPr>
          <w:rFonts w:ascii="Times New Roman" w:hAnsi="Times New Roman" w:cs="Times New Roman"/>
          <w:sz w:val="24"/>
          <w:szCs w:val="24"/>
        </w:rPr>
        <w:t>The Water District offices do not comply with minimum structure setback requirements from the High Annual Tide for the Little River.  The minimum structure setback requirement is 25 feet, thus, the existing building is nonconforming with respect to structure setback requirements.  Any proposal by Nordic to expand the size of this building shall comply with the nonconforming structure expansion requirements identified in Article III of Chapter 82.</w:t>
      </w:r>
    </w:p>
    <w:p w14:paraId="32A08225" w14:textId="52AD9F81" w:rsidR="00B623AF" w:rsidRDefault="00B623AF" w:rsidP="00B6403D">
      <w:pPr>
        <w:pStyle w:val="NoSpacing"/>
        <w:ind w:left="540"/>
        <w:jc w:val="both"/>
        <w:rPr>
          <w:rFonts w:ascii="Times New Roman" w:hAnsi="Times New Roman" w:cs="Times New Roman"/>
          <w:sz w:val="24"/>
          <w:szCs w:val="24"/>
        </w:rPr>
      </w:pPr>
    </w:p>
    <w:p w14:paraId="69CCFE70" w14:textId="137E16DE" w:rsidR="00B623AF" w:rsidRDefault="00B623AF" w:rsidP="00B6403D">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The existing Water District offices also are located </w:t>
      </w:r>
      <w:r w:rsidR="00D84835">
        <w:rPr>
          <w:rFonts w:ascii="Times New Roman" w:hAnsi="Times New Roman" w:cs="Times New Roman"/>
          <w:sz w:val="24"/>
          <w:szCs w:val="24"/>
        </w:rPr>
        <w:t xml:space="preserve">on the edge of </w:t>
      </w:r>
      <w:r>
        <w:rPr>
          <w:rFonts w:ascii="Times New Roman" w:hAnsi="Times New Roman" w:cs="Times New Roman"/>
          <w:sz w:val="24"/>
          <w:szCs w:val="24"/>
        </w:rPr>
        <w:t>a designated flood zone</w:t>
      </w:r>
      <w:r w:rsidR="00D84835">
        <w:rPr>
          <w:rFonts w:ascii="Times New Roman" w:hAnsi="Times New Roman" w:cs="Times New Roman"/>
          <w:sz w:val="24"/>
          <w:szCs w:val="24"/>
        </w:rPr>
        <w:t>; Zone A</w:t>
      </w:r>
      <w:r>
        <w:rPr>
          <w:rFonts w:ascii="Times New Roman" w:hAnsi="Times New Roman" w:cs="Times New Roman"/>
          <w:sz w:val="24"/>
          <w:szCs w:val="24"/>
        </w:rPr>
        <w:t xml:space="preserve">.  Any proposal to renovate this building shall comply with </w:t>
      </w:r>
      <w:r w:rsidR="00D84835">
        <w:rPr>
          <w:rFonts w:ascii="Times New Roman" w:hAnsi="Times New Roman" w:cs="Times New Roman"/>
          <w:sz w:val="24"/>
          <w:szCs w:val="24"/>
        </w:rPr>
        <w:t xml:space="preserve">applicable </w:t>
      </w:r>
      <w:r>
        <w:rPr>
          <w:rFonts w:ascii="Times New Roman" w:hAnsi="Times New Roman" w:cs="Times New Roman"/>
          <w:sz w:val="24"/>
          <w:szCs w:val="24"/>
        </w:rPr>
        <w:t xml:space="preserve">requirements of Chapter 78, Floods, and </w:t>
      </w:r>
      <w:r w:rsidR="00D84835">
        <w:rPr>
          <w:rFonts w:ascii="Times New Roman" w:hAnsi="Times New Roman" w:cs="Times New Roman"/>
          <w:sz w:val="24"/>
          <w:szCs w:val="24"/>
        </w:rPr>
        <w:t xml:space="preserve">if warranted, </w:t>
      </w:r>
      <w:r>
        <w:rPr>
          <w:rFonts w:ascii="Times New Roman" w:hAnsi="Times New Roman" w:cs="Times New Roman"/>
          <w:sz w:val="24"/>
          <w:szCs w:val="24"/>
        </w:rPr>
        <w:t>shall require the issuance of a Flood Permit from the Code Enforcement Officer.  Further, the Planning references Condition of Approval 2</w:t>
      </w:r>
      <w:r w:rsidR="00D84835">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rPr>
        <w:lastRenderedPageBreak/>
        <w:t>in the Site Plan Permit issued to Nordic regarding the use of this building as a Visitors Center.  The Board, as a Condition of this Shoreland Permit, requires Nordic to comply with requirements of Condition 2</w:t>
      </w:r>
      <w:r w:rsidR="00D84835">
        <w:rPr>
          <w:rFonts w:ascii="Times New Roman" w:hAnsi="Times New Roman" w:cs="Times New Roman"/>
          <w:sz w:val="24"/>
          <w:szCs w:val="24"/>
        </w:rPr>
        <w:t>9</w:t>
      </w:r>
      <w:r>
        <w:rPr>
          <w:rFonts w:ascii="Times New Roman" w:hAnsi="Times New Roman" w:cs="Times New Roman"/>
          <w:sz w:val="24"/>
          <w:szCs w:val="24"/>
        </w:rPr>
        <w:t xml:space="preserve"> in the Site Plan Permit.  </w:t>
      </w:r>
    </w:p>
    <w:p w14:paraId="7CE6D783" w14:textId="77777777" w:rsidR="00B6403D" w:rsidRDefault="00B6403D" w:rsidP="00B6403D">
      <w:pPr>
        <w:pStyle w:val="NoSpacing"/>
        <w:jc w:val="both"/>
        <w:rPr>
          <w:rFonts w:ascii="Times New Roman" w:hAnsi="Times New Roman" w:cs="Times New Roman"/>
          <w:sz w:val="24"/>
          <w:szCs w:val="24"/>
        </w:rPr>
      </w:pPr>
    </w:p>
    <w:p w14:paraId="578C232D" w14:textId="1CE7FA33" w:rsidR="00B6403D" w:rsidRPr="00B6403D" w:rsidRDefault="00B6403D" w:rsidP="001B49CF">
      <w:pPr>
        <w:pStyle w:val="NoSpacing"/>
        <w:numPr>
          <w:ilvl w:val="0"/>
          <w:numId w:val="4"/>
        </w:numPr>
        <w:ind w:left="540" w:hanging="540"/>
        <w:jc w:val="both"/>
        <w:rPr>
          <w:rFonts w:ascii="Times New Roman" w:hAnsi="Times New Roman" w:cs="Times New Roman"/>
          <w:b/>
          <w:bCs/>
          <w:sz w:val="24"/>
          <w:szCs w:val="24"/>
        </w:rPr>
      </w:pPr>
      <w:r w:rsidRPr="00B6403D">
        <w:rPr>
          <w:rFonts w:ascii="Times New Roman" w:hAnsi="Times New Roman" w:cs="Times New Roman"/>
          <w:b/>
          <w:bCs/>
          <w:sz w:val="24"/>
          <w:szCs w:val="24"/>
          <w:u w:val="single"/>
        </w:rPr>
        <w:t>Nordic Use of Surface Water from the Little River</w:t>
      </w:r>
      <w:r w:rsidRPr="00B6403D">
        <w:rPr>
          <w:rFonts w:ascii="Times New Roman" w:hAnsi="Times New Roman" w:cs="Times New Roman"/>
          <w:b/>
          <w:bCs/>
          <w:sz w:val="24"/>
          <w:szCs w:val="24"/>
        </w:rPr>
        <w:t xml:space="preserve">.  </w:t>
      </w:r>
    </w:p>
    <w:p w14:paraId="2A083175" w14:textId="77777777" w:rsidR="00B6403D" w:rsidRPr="00B6403D" w:rsidRDefault="00B6403D" w:rsidP="00B6403D">
      <w:pPr>
        <w:pStyle w:val="NoSpacing"/>
        <w:ind w:left="540" w:hanging="540"/>
        <w:jc w:val="both"/>
        <w:rPr>
          <w:rFonts w:ascii="Times New Roman" w:hAnsi="Times New Roman" w:cs="Times New Roman"/>
          <w:b/>
          <w:bCs/>
          <w:sz w:val="24"/>
          <w:szCs w:val="24"/>
        </w:rPr>
      </w:pPr>
    </w:p>
    <w:p w14:paraId="3EE6B48D" w14:textId="61622ADB" w:rsidR="00B6403D" w:rsidRDefault="00B6403D" w:rsidP="00B6403D">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Nordic intends to use surface water from the Little River to assist in facility operations.  The existing dam at the Lower Reservoir is located in the General Development District of the Shoreland Zone.  Nordic's use of surface water from the existing dam impoundment on the Little River, or should the dam be proposed to be removed at some future date, and Nordic proposes to extract water directly from the surface flows of the River, shall comply with terms and conditions of the Site Plan Permit approved by the Belfast Planning Board. </w:t>
      </w:r>
    </w:p>
    <w:p w14:paraId="33A957B8" w14:textId="77777777" w:rsidR="00B6403D" w:rsidRDefault="00B6403D" w:rsidP="00B6403D">
      <w:pPr>
        <w:pStyle w:val="NoSpacing"/>
        <w:jc w:val="both"/>
        <w:rPr>
          <w:rFonts w:ascii="Times New Roman" w:hAnsi="Times New Roman" w:cs="Times New Roman"/>
          <w:sz w:val="24"/>
          <w:szCs w:val="24"/>
        </w:rPr>
      </w:pPr>
    </w:p>
    <w:p w14:paraId="0ADEC90D" w14:textId="48667C1D" w:rsidR="00B6403D" w:rsidRPr="003C4D70" w:rsidRDefault="00B6403D" w:rsidP="001B49CF">
      <w:pPr>
        <w:pStyle w:val="NoSpacing"/>
        <w:numPr>
          <w:ilvl w:val="0"/>
          <w:numId w:val="4"/>
        </w:numPr>
        <w:tabs>
          <w:tab w:val="left" w:pos="540"/>
        </w:tabs>
        <w:ind w:left="540" w:hanging="540"/>
        <w:jc w:val="both"/>
        <w:rPr>
          <w:rFonts w:ascii="Times New Roman" w:hAnsi="Times New Roman" w:cs="Times New Roman"/>
          <w:b/>
          <w:bCs/>
          <w:sz w:val="24"/>
          <w:szCs w:val="24"/>
          <w:u w:val="single"/>
        </w:rPr>
      </w:pPr>
      <w:r w:rsidRPr="003C4D70">
        <w:rPr>
          <w:rFonts w:ascii="Times New Roman" w:hAnsi="Times New Roman" w:cs="Times New Roman"/>
          <w:b/>
          <w:bCs/>
          <w:sz w:val="24"/>
          <w:szCs w:val="24"/>
          <w:u w:val="single"/>
        </w:rPr>
        <w:t>City Purchase of</w:t>
      </w:r>
      <w:r w:rsidR="003C4D70" w:rsidRPr="003C4D70">
        <w:rPr>
          <w:rFonts w:ascii="Times New Roman" w:hAnsi="Times New Roman" w:cs="Times New Roman"/>
          <w:b/>
          <w:bCs/>
          <w:sz w:val="24"/>
          <w:szCs w:val="24"/>
          <w:u w:val="single"/>
        </w:rPr>
        <w:t xml:space="preserve"> Water District Property Adjacent to the Lower River Reservoir.</w:t>
      </w:r>
    </w:p>
    <w:p w14:paraId="1974F182" w14:textId="77777777" w:rsidR="00B6403D" w:rsidRDefault="00B6403D" w:rsidP="00B6403D">
      <w:pPr>
        <w:pStyle w:val="NoSpacing"/>
        <w:jc w:val="both"/>
        <w:rPr>
          <w:rFonts w:ascii="Times New Roman" w:hAnsi="Times New Roman" w:cs="Times New Roman"/>
          <w:sz w:val="24"/>
          <w:szCs w:val="24"/>
        </w:rPr>
      </w:pPr>
    </w:p>
    <w:p w14:paraId="0297072A" w14:textId="143E7B55" w:rsidR="00B6403D" w:rsidRDefault="00B6403D" w:rsidP="003C4D70">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Planning Board approval of the Nordic Shoreland Permit is contingent on the sale of about 40 acres of land </w:t>
      </w:r>
      <w:r w:rsidR="003C4D70">
        <w:rPr>
          <w:rFonts w:ascii="Times New Roman" w:hAnsi="Times New Roman" w:cs="Times New Roman"/>
          <w:sz w:val="24"/>
          <w:szCs w:val="24"/>
        </w:rPr>
        <w:t xml:space="preserve">to the City of Belfast that is </w:t>
      </w:r>
      <w:r>
        <w:rPr>
          <w:rFonts w:ascii="Times New Roman" w:hAnsi="Times New Roman" w:cs="Times New Roman"/>
          <w:sz w:val="24"/>
          <w:szCs w:val="24"/>
        </w:rPr>
        <w:t>located adjacent to the Lower Reservoir</w:t>
      </w:r>
      <w:r w:rsidR="003C4D70">
        <w:rPr>
          <w:rFonts w:ascii="Times New Roman" w:hAnsi="Times New Roman" w:cs="Times New Roman"/>
          <w:sz w:val="24"/>
          <w:szCs w:val="24"/>
        </w:rPr>
        <w:t xml:space="preserve">.  About 24 acres of this land is located in the City of Belfast, and an additional 16 acres are located in the Town of Northport.  The lands that are located in the City of Belfast that the City would be purchasing </w:t>
      </w:r>
      <w:r>
        <w:rPr>
          <w:rFonts w:ascii="Times New Roman" w:hAnsi="Times New Roman" w:cs="Times New Roman"/>
          <w:sz w:val="24"/>
          <w:szCs w:val="24"/>
        </w:rPr>
        <w:t xml:space="preserve">are in the Resource Protection District of the Shoreland Zone.  The City is committed to purchasing this property as part of the current Purchase and Sale Agreement between the Belfast Water District, Nordic Aquafarms and the City.  The Planning Board determined that this sale to the City and the public ownership of the 40 acres is critical to providing public protection of critical Shoreland resources.   </w:t>
      </w:r>
    </w:p>
    <w:p w14:paraId="3C0E1A2F" w14:textId="040F60A8" w:rsidR="009E2BBE" w:rsidRDefault="009E2BBE" w:rsidP="003C4D70">
      <w:pPr>
        <w:pStyle w:val="NoSpacing"/>
        <w:ind w:left="540"/>
        <w:jc w:val="both"/>
        <w:rPr>
          <w:rFonts w:ascii="Times New Roman" w:hAnsi="Times New Roman" w:cs="Times New Roman"/>
          <w:sz w:val="24"/>
          <w:szCs w:val="24"/>
        </w:rPr>
      </w:pPr>
    </w:p>
    <w:p w14:paraId="5CFBCFDE" w14:textId="56CE75B2" w:rsidR="009E2BBE" w:rsidRDefault="009E2BBE" w:rsidP="009E2BBE">
      <w:pPr>
        <w:pStyle w:val="NoSpacing"/>
        <w:numPr>
          <w:ilvl w:val="0"/>
          <w:numId w:val="4"/>
        </w:numPr>
        <w:ind w:left="540" w:hanging="540"/>
        <w:jc w:val="both"/>
        <w:rPr>
          <w:rFonts w:ascii="Times New Roman" w:hAnsi="Times New Roman" w:cs="Times New Roman"/>
          <w:b/>
          <w:bCs/>
          <w:sz w:val="24"/>
          <w:szCs w:val="24"/>
          <w:u w:val="single"/>
        </w:rPr>
      </w:pPr>
      <w:r w:rsidRPr="009E2BBE">
        <w:rPr>
          <w:rFonts w:ascii="Times New Roman" w:hAnsi="Times New Roman" w:cs="Times New Roman"/>
          <w:b/>
          <w:bCs/>
          <w:sz w:val="24"/>
          <w:szCs w:val="24"/>
          <w:u w:val="single"/>
        </w:rPr>
        <w:t>Internal Roads</w:t>
      </w:r>
      <w:r w:rsidR="00303D9F">
        <w:rPr>
          <w:rFonts w:ascii="Times New Roman" w:hAnsi="Times New Roman" w:cs="Times New Roman"/>
          <w:b/>
          <w:bCs/>
          <w:sz w:val="24"/>
          <w:szCs w:val="24"/>
          <w:u w:val="single"/>
        </w:rPr>
        <w:t xml:space="preserve">, </w:t>
      </w:r>
      <w:r w:rsidRPr="009E2BBE">
        <w:rPr>
          <w:rFonts w:ascii="Times New Roman" w:hAnsi="Times New Roman" w:cs="Times New Roman"/>
          <w:b/>
          <w:bCs/>
          <w:sz w:val="24"/>
          <w:szCs w:val="24"/>
          <w:u w:val="single"/>
        </w:rPr>
        <w:t>Parking Areas</w:t>
      </w:r>
      <w:r w:rsidR="00303D9F">
        <w:rPr>
          <w:rFonts w:ascii="Times New Roman" w:hAnsi="Times New Roman" w:cs="Times New Roman"/>
          <w:b/>
          <w:bCs/>
          <w:sz w:val="24"/>
          <w:szCs w:val="24"/>
          <w:u w:val="single"/>
        </w:rPr>
        <w:t xml:space="preserve"> and Sidewalks</w:t>
      </w:r>
      <w:r w:rsidRPr="009E2BBE">
        <w:rPr>
          <w:rFonts w:ascii="Times New Roman" w:hAnsi="Times New Roman" w:cs="Times New Roman"/>
          <w:b/>
          <w:bCs/>
          <w:sz w:val="24"/>
          <w:szCs w:val="24"/>
          <w:u w:val="single"/>
        </w:rPr>
        <w:t xml:space="preserve">.   </w:t>
      </w:r>
    </w:p>
    <w:p w14:paraId="20565732" w14:textId="2B5BEFB5" w:rsidR="009E2BBE" w:rsidRDefault="009E2BBE" w:rsidP="009E2BBE">
      <w:pPr>
        <w:pStyle w:val="NoSpacing"/>
        <w:jc w:val="both"/>
        <w:rPr>
          <w:rFonts w:ascii="Times New Roman" w:hAnsi="Times New Roman" w:cs="Times New Roman"/>
          <w:b/>
          <w:bCs/>
          <w:sz w:val="24"/>
          <w:szCs w:val="24"/>
          <w:u w:val="single"/>
        </w:rPr>
      </w:pPr>
    </w:p>
    <w:p w14:paraId="0107C4BB" w14:textId="0625702E" w:rsidR="009E2BBE" w:rsidRDefault="009E2BBE" w:rsidP="00F044AD">
      <w:pPr>
        <w:pStyle w:val="NoSpacing"/>
        <w:numPr>
          <w:ilvl w:val="0"/>
          <w:numId w:val="11"/>
        </w:numPr>
        <w:ind w:left="900"/>
        <w:jc w:val="both"/>
        <w:rPr>
          <w:rFonts w:ascii="Times New Roman" w:hAnsi="Times New Roman" w:cs="Times New Roman"/>
          <w:sz w:val="24"/>
          <w:szCs w:val="24"/>
        </w:rPr>
      </w:pPr>
      <w:r>
        <w:rPr>
          <w:rFonts w:ascii="Times New Roman" w:hAnsi="Times New Roman" w:cs="Times New Roman"/>
          <w:sz w:val="24"/>
          <w:szCs w:val="24"/>
        </w:rPr>
        <w:t xml:space="preserve">The General Development </w:t>
      </w:r>
      <w:r w:rsidR="00303D9F">
        <w:rPr>
          <w:rFonts w:ascii="Times New Roman" w:hAnsi="Times New Roman" w:cs="Times New Roman"/>
          <w:sz w:val="24"/>
          <w:szCs w:val="24"/>
        </w:rPr>
        <w:t xml:space="preserve">Shoreland District requires a minimum setback of 25 feet for any road, parking area or sidewalk.  The Board determined that some of the existing internal drives and parking areas on the site (Belfast Water District improvements) are likely located within 25 feet of the High Annual Tide of the Little River.  All existing roads, driveways and sidewalks that are nonconforming with respect to structure setbacks may be retained and repaired so that they are in good condition, however, no existing road, parking area or sidewalk can be expanded into the nonconforming setback area, and no new roads, parking areas, or sidewalks can be constructed in area that does not conform to the setback requirement.  </w:t>
      </w:r>
    </w:p>
    <w:p w14:paraId="4FD40653" w14:textId="14038EEC" w:rsidR="00C24F98" w:rsidRDefault="00C24F98" w:rsidP="009E2BBE">
      <w:pPr>
        <w:pStyle w:val="NoSpacing"/>
        <w:ind w:left="540"/>
        <w:jc w:val="both"/>
        <w:rPr>
          <w:rFonts w:ascii="Times New Roman" w:hAnsi="Times New Roman" w:cs="Times New Roman"/>
          <w:sz w:val="24"/>
          <w:szCs w:val="24"/>
        </w:rPr>
      </w:pPr>
    </w:p>
    <w:p w14:paraId="0CA799BF" w14:textId="2BB649C2" w:rsidR="00C24F98" w:rsidRDefault="00C24F98" w:rsidP="00F044AD">
      <w:pPr>
        <w:pStyle w:val="NoSpacing"/>
        <w:numPr>
          <w:ilvl w:val="0"/>
          <w:numId w:val="11"/>
        </w:numPr>
        <w:ind w:left="900"/>
        <w:jc w:val="both"/>
        <w:rPr>
          <w:rFonts w:ascii="Times New Roman" w:hAnsi="Times New Roman" w:cs="Times New Roman"/>
          <w:sz w:val="24"/>
          <w:szCs w:val="24"/>
        </w:rPr>
      </w:pPr>
      <w:r>
        <w:rPr>
          <w:rFonts w:ascii="Times New Roman" w:hAnsi="Times New Roman" w:cs="Times New Roman"/>
          <w:sz w:val="24"/>
          <w:szCs w:val="24"/>
        </w:rPr>
        <w:t>Notwithstanding the provisions of (a) above, and consistent with standards in Sec. 82-282 (c), Nordic shall be permitted to construct a new drive or to expand an existing drive to allow permanent or temporary access to the existing dam located at the Lower Reservoir for the purposes of maintaining</w:t>
      </w:r>
      <w:r w:rsidR="00F044AD">
        <w:rPr>
          <w:rFonts w:ascii="Times New Roman" w:hAnsi="Times New Roman" w:cs="Times New Roman"/>
          <w:sz w:val="24"/>
          <w:szCs w:val="24"/>
        </w:rPr>
        <w:t>, repairing or removing said dam, and to construct</w:t>
      </w:r>
      <w:r w:rsidR="00066276">
        <w:rPr>
          <w:rFonts w:ascii="Times New Roman" w:hAnsi="Times New Roman" w:cs="Times New Roman"/>
          <w:sz w:val="24"/>
          <w:szCs w:val="24"/>
        </w:rPr>
        <w:t>, maintain and repair</w:t>
      </w:r>
      <w:r w:rsidR="00F044AD">
        <w:rPr>
          <w:rFonts w:ascii="Times New Roman" w:hAnsi="Times New Roman" w:cs="Times New Roman"/>
          <w:sz w:val="24"/>
          <w:szCs w:val="24"/>
        </w:rPr>
        <w:t xml:space="preserve"> </w:t>
      </w:r>
      <w:r w:rsidR="00066276">
        <w:rPr>
          <w:rFonts w:ascii="Times New Roman" w:hAnsi="Times New Roman" w:cs="Times New Roman"/>
          <w:sz w:val="24"/>
          <w:szCs w:val="24"/>
        </w:rPr>
        <w:t xml:space="preserve">and </w:t>
      </w:r>
      <w:r w:rsidR="00F044AD">
        <w:rPr>
          <w:rFonts w:ascii="Times New Roman" w:hAnsi="Times New Roman" w:cs="Times New Roman"/>
          <w:sz w:val="24"/>
          <w:szCs w:val="24"/>
        </w:rPr>
        <w:t xml:space="preserve">facilities associated with the extraction of water from the Lower Reservoir or directly from the Little River should the dam be removed. The Belfast Code Enforcement Officer is authorized to approve the location and standards for the construction of this access road. </w:t>
      </w:r>
    </w:p>
    <w:p w14:paraId="678EB55F" w14:textId="11461ACB" w:rsidR="00C24F98" w:rsidRPr="009E2BBE" w:rsidRDefault="00F044AD" w:rsidP="00F044AD">
      <w:pPr>
        <w:pStyle w:val="NoSpacing"/>
        <w:numPr>
          <w:ilvl w:val="0"/>
          <w:numId w:val="12"/>
        </w:numPr>
        <w:spacing w:before="240"/>
        <w:jc w:val="both"/>
        <w:rPr>
          <w:rFonts w:ascii="Times New Roman" w:hAnsi="Times New Roman" w:cs="Times New Roman"/>
          <w:sz w:val="24"/>
          <w:szCs w:val="24"/>
        </w:rPr>
      </w:pPr>
      <w:r>
        <w:rPr>
          <w:rFonts w:ascii="Times New Roman" w:hAnsi="Times New Roman" w:cs="Times New Roman"/>
          <w:sz w:val="24"/>
          <w:szCs w:val="24"/>
        </w:rPr>
        <w:lastRenderedPageBreak/>
        <w:t>C</w:t>
      </w:r>
      <w:r w:rsidR="00C24F98">
        <w:rPr>
          <w:rFonts w:ascii="Times New Roman" w:hAnsi="Times New Roman" w:cs="Times New Roman"/>
          <w:sz w:val="24"/>
          <w:szCs w:val="24"/>
        </w:rPr>
        <w:t xml:space="preserve">onsistent with requirements of Section 82-290, Maintenance of Drainage Structures, Nordic shall be required to maintain and ensure the effective functioning of all ditches, culverts, bridges, dips, water turnouts and other stormwater runoff control installations that are associated with any roads/drives or parking areas located within a Shoreland regulated area, or that are located in a non-Shoreland area that rely on stormwater structures located in the Shoreland Zone to effectively manage stormwater. </w:t>
      </w:r>
    </w:p>
    <w:p w14:paraId="5C0A23BB" w14:textId="77777777" w:rsidR="001B49CF" w:rsidRDefault="001B49CF" w:rsidP="003C4D70">
      <w:pPr>
        <w:pStyle w:val="NoSpacing"/>
        <w:jc w:val="both"/>
        <w:rPr>
          <w:rFonts w:ascii="Times New Roman" w:hAnsi="Times New Roman" w:cs="Times New Roman"/>
          <w:sz w:val="24"/>
          <w:szCs w:val="24"/>
        </w:rPr>
      </w:pPr>
      <w:bookmarkStart w:id="1" w:name="_Hlk58928228"/>
    </w:p>
    <w:p w14:paraId="7F9F8AA8" w14:textId="65F8D933" w:rsidR="00B6403D" w:rsidRDefault="00303D9F" w:rsidP="003C4D70">
      <w:pPr>
        <w:pStyle w:val="NoSpacing"/>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7</w:t>
      </w:r>
      <w:r w:rsidR="001B49CF" w:rsidRPr="001B49CF">
        <w:rPr>
          <w:rFonts w:ascii="Times New Roman" w:hAnsi="Times New Roman" w:cs="Times New Roman"/>
          <w:b/>
          <w:bCs/>
          <w:sz w:val="24"/>
          <w:szCs w:val="24"/>
        </w:rPr>
        <w:t>.</w:t>
      </w:r>
      <w:r w:rsidR="00B6403D" w:rsidRPr="001B49CF">
        <w:rPr>
          <w:rFonts w:ascii="Times New Roman" w:hAnsi="Times New Roman" w:cs="Times New Roman"/>
          <w:b/>
          <w:bCs/>
          <w:sz w:val="24"/>
          <w:szCs w:val="24"/>
        </w:rPr>
        <w:t xml:space="preserve"> </w:t>
      </w:r>
      <w:r w:rsidR="001B49CF" w:rsidRPr="001B49CF">
        <w:rPr>
          <w:rFonts w:ascii="Times New Roman" w:hAnsi="Times New Roman" w:cs="Times New Roman"/>
          <w:b/>
          <w:bCs/>
          <w:sz w:val="24"/>
          <w:szCs w:val="24"/>
        </w:rPr>
        <w:t xml:space="preserve">    </w:t>
      </w:r>
      <w:r w:rsidR="001B49CF" w:rsidRPr="001B49CF">
        <w:rPr>
          <w:rFonts w:ascii="Times New Roman" w:hAnsi="Times New Roman" w:cs="Times New Roman"/>
          <w:b/>
          <w:bCs/>
          <w:sz w:val="24"/>
          <w:szCs w:val="24"/>
          <w:u w:val="single"/>
        </w:rPr>
        <w:t xml:space="preserve"> Specific Activities that Require </w:t>
      </w:r>
      <w:r w:rsidR="001B49CF">
        <w:rPr>
          <w:rFonts w:ascii="Times New Roman" w:hAnsi="Times New Roman" w:cs="Times New Roman"/>
          <w:b/>
          <w:bCs/>
          <w:sz w:val="24"/>
          <w:szCs w:val="24"/>
          <w:u w:val="single"/>
        </w:rPr>
        <w:t xml:space="preserve">an </w:t>
      </w:r>
      <w:r w:rsidR="001B49CF" w:rsidRPr="001B49CF">
        <w:rPr>
          <w:rFonts w:ascii="Times New Roman" w:hAnsi="Times New Roman" w:cs="Times New Roman"/>
          <w:b/>
          <w:bCs/>
          <w:sz w:val="24"/>
          <w:szCs w:val="24"/>
          <w:u w:val="single"/>
        </w:rPr>
        <w:t xml:space="preserve">Amendment to </w:t>
      </w:r>
      <w:r w:rsidR="001B49CF">
        <w:rPr>
          <w:rFonts w:ascii="Times New Roman" w:hAnsi="Times New Roman" w:cs="Times New Roman"/>
          <w:b/>
          <w:bCs/>
          <w:sz w:val="24"/>
          <w:szCs w:val="24"/>
          <w:u w:val="single"/>
        </w:rPr>
        <w:t xml:space="preserve">this </w:t>
      </w:r>
      <w:r w:rsidR="001B49CF" w:rsidRPr="001B49CF">
        <w:rPr>
          <w:rFonts w:ascii="Times New Roman" w:hAnsi="Times New Roman" w:cs="Times New Roman"/>
          <w:b/>
          <w:bCs/>
          <w:sz w:val="24"/>
          <w:szCs w:val="24"/>
          <w:u w:val="single"/>
        </w:rPr>
        <w:t>Shoreland Permit</w:t>
      </w:r>
      <w:r w:rsidR="00B6403D">
        <w:rPr>
          <w:rFonts w:ascii="Times New Roman" w:hAnsi="Times New Roman" w:cs="Times New Roman"/>
          <w:sz w:val="24"/>
          <w:szCs w:val="24"/>
        </w:rPr>
        <w:tab/>
      </w:r>
    </w:p>
    <w:bookmarkEnd w:id="1"/>
    <w:p w14:paraId="269750C5" w14:textId="77777777" w:rsidR="00B6403D" w:rsidRDefault="00B6403D" w:rsidP="00B6403D">
      <w:pPr>
        <w:pStyle w:val="NoSpacing"/>
        <w:ind w:left="450"/>
        <w:jc w:val="both"/>
        <w:rPr>
          <w:rFonts w:ascii="Times New Roman" w:eastAsia="Times New Roman" w:hAnsi="Times New Roman" w:cs="Times New Roman"/>
          <w:color w:val="000000"/>
          <w:sz w:val="24"/>
          <w:szCs w:val="24"/>
        </w:rPr>
      </w:pPr>
    </w:p>
    <w:p w14:paraId="16026FDC" w14:textId="09CD4457" w:rsidR="00B6403D" w:rsidRDefault="00B6403D" w:rsidP="001B49CF">
      <w:pPr>
        <w:pStyle w:val="NoSpacing"/>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proposal by Nordic to construct new structures, to construct new parking areas or roads, or to remove existing vegetation (in addition to areas of vegetation removal identified in the Planning Board approved Site Plan application) in excess of 500 square feet within the Shoreland Zone shall require the review and approval of the Belfast Planning Board.   Vegetation removal that is less than 500 square feet in size is subject to the review and approval of the Code Enforcement Office, as is the proposed removal of dead or damaged trees. </w:t>
      </w:r>
    </w:p>
    <w:p w14:paraId="22C36193" w14:textId="3C82FF12" w:rsidR="004F5F79" w:rsidRDefault="004F5F79" w:rsidP="001B49CF">
      <w:pPr>
        <w:pStyle w:val="NoSpacing"/>
        <w:ind w:left="540"/>
        <w:jc w:val="both"/>
        <w:rPr>
          <w:rFonts w:ascii="Times New Roman" w:eastAsia="Times New Roman" w:hAnsi="Times New Roman" w:cs="Times New Roman"/>
          <w:color w:val="000000"/>
          <w:sz w:val="24"/>
          <w:szCs w:val="24"/>
        </w:rPr>
      </w:pPr>
    </w:p>
    <w:p w14:paraId="08803800" w14:textId="0DACBB8A" w:rsidR="004F5F79" w:rsidRDefault="004F5F79" w:rsidP="00B235E0">
      <w:pPr>
        <w:pStyle w:val="NoSpacing"/>
        <w:numPr>
          <w:ilvl w:val="0"/>
          <w:numId w:val="13"/>
        </w:numPr>
        <w:ind w:left="540" w:hanging="540"/>
        <w:jc w:val="both"/>
        <w:rPr>
          <w:rFonts w:ascii="Times New Roman" w:eastAsia="Times New Roman" w:hAnsi="Times New Roman" w:cs="Times New Roman"/>
          <w:b/>
          <w:bCs/>
          <w:color w:val="000000"/>
          <w:sz w:val="24"/>
          <w:szCs w:val="24"/>
          <w:u w:val="single"/>
        </w:rPr>
      </w:pPr>
      <w:r w:rsidRPr="00B235E0">
        <w:rPr>
          <w:rFonts w:ascii="Times New Roman" w:eastAsia="Times New Roman" w:hAnsi="Times New Roman" w:cs="Times New Roman"/>
          <w:b/>
          <w:bCs/>
          <w:color w:val="000000"/>
          <w:sz w:val="24"/>
          <w:szCs w:val="24"/>
          <w:u w:val="single"/>
        </w:rPr>
        <w:t>Clearing of Veget</w:t>
      </w:r>
      <w:r w:rsidR="00B235E0" w:rsidRPr="00B235E0">
        <w:rPr>
          <w:rFonts w:ascii="Times New Roman" w:eastAsia="Times New Roman" w:hAnsi="Times New Roman" w:cs="Times New Roman"/>
          <w:b/>
          <w:bCs/>
          <w:color w:val="000000"/>
          <w:sz w:val="24"/>
          <w:szCs w:val="24"/>
          <w:u w:val="single"/>
        </w:rPr>
        <w:t xml:space="preserve">ation and Replanting, Ekrote Easement Area.  </w:t>
      </w:r>
    </w:p>
    <w:p w14:paraId="36A352B5" w14:textId="32A8BEB9" w:rsidR="00B235E0" w:rsidRDefault="00B235E0" w:rsidP="00B235E0">
      <w:pPr>
        <w:pStyle w:val="NoSpacing"/>
        <w:jc w:val="both"/>
        <w:rPr>
          <w:rFonts w:ascii="Times New Roman" w:eastAsia="Times New Roman" w:hAnsi="Times New Roman" w:cs="Times New Roman"/>
          <w:b/>
          <w:bCs/>
          <w:color w:val="000000"/>
          <w:sz w:val="24"/>
          <w:szCs w:val="24"/>
          <w:u w:val="single"/>
        </w:rPr>
      </w:pPr>
    </w:p>
    <w:p w14:paraId="271AF765" w14:textId="71540751" w:rsidR="008D5738" w:rsidRDefault="00B235E0" w:rsidP="008D5738">
      <w:pPr>
        <w:pStyle w:val="NoSpacing"/>
        <w:ind w:left="540"/>
        <w:jc w:val="both"/>
        <w:rPr>
          <w:rFonts w:ascii="Times New Roman" w:eastAsia="Times New Roman" w:hAnsi="Times New Roman" w:cs="Times New Roman"/>
          <w:color w:val="000000"/>
          <w:sz w:val="24"/>
          <w:szCs w:val="24"/>
        </w:rPr>
      </w:pPr>
      <w:bookmarkStart w:id="2" w:name="_Hlk59011431"/>
      <w:r>
        <w:rPr>
          <w:rFonts w:ascii="Times New Roman" w:eastAsia="Times New Roman" w:hAnsi="Times New Roman" w:cs="Times New Roman"/>
          <w:color w:val="000000"/>
          <w:sz w:val="24"/>
          <w:szCs w:val="24"/>
        </w:rPr>
        <w:t xml:space="preserve">The area within the Ekrote easement is located in the Limited Residential district of the Shoreland zone, an area that is 250 feet in depth as measured from the High Annual Tide.  The portion of the Ekrote easement area on the Ekrote property located in the Limited Residential district is about 10,000 square feet in size; 40 feet of easement width multiplied by 250 feet of depth.  Section 82-393 establishes guidelines on the amount of clearing of vegetation </w:t>
      </w:r>
      <w:r w:rsidR="008D5738">
        <w:rPr>
          <w:rFonts w:ascii="Times New Roman" w:eastAsia="Times New Roman" w:hAnsi="Times New Roman" w:cs="Times New Roman"/>
          <w:color w:val="000000"/>
          <w:sz w:val="24"/>
          <w:szCs w:val="24"/>
        </w:rPr>
        <w:t xml:space="preserve">and tree cutting </w:t>
      </w:r>
      <w:r>
        <w:rPr>
          <w:rFonts w:ascii="Times New Roman" w:eastAsia="Times New Roman" w:hAnsi="Times New Roman" w:cs="Times New Roman"/>
          <w:color w:val="000000"/>
          <w:sz w:val="24"/>
          <w:szCs w:val="24"/>
        </w:rPr>
        <w:t>that can occur on a property.  The Board, recognizing that the construction of significant water intake/discharge pipes is a permitted use in the Limited Residential district</w:t>
      </w:r>
      <w:r w:rsidR="008D5738">
        <w:rPr>
          <w:rFonts w:ascii="Times New Roman" w:eastAsia="Times New Roman" w:hAnsi="Times New Roman" w:cs="Times New Roman"/>
          <w:color w:val="000000"/>
          <w:sz w:val="24"/>
          <w:szCs w:val="24"/>
        </w:rPr>
        <w:t xml:space="preserve"> and that vegetation clearing is allowed for a permitted use, that the Ekrote easement Nordic will acquire is part of the larger Ekrote property (2.73 acres), that Section 82-393</w:t>
      </w:r>
      <w:r w:rsidR="00E637A9">
        <w:rPr>
          <w:rFonts w:ascii="Times New Roman" w:eastAsia="Times New Roman" w:hAnsi="Times New Roman" w:cs="Times New Roman"/>
          <w:color w:val="000000"/>
          <w:sz w:val="24"/>
          <w:szCs w:val="24"/>
        </w:rPr>
        <w:t xml:space="preserve"> allows</w:t>
      </w:r>
      <w:r w:rsidR="008D5738">
        <w:rPr>
          <w:rFonts w:ascii="Times New Roman" w:eastAsia="Times New Roman" w:hAnsi="Times New Roman" w:cs="Times New Roman"/>
          <w:color w:val="000000"/>
          <w:sz w:val="24"/>
          <w:szCs w:val="24"/>
        </w:rPr>
        <w:t xml:space="preserve"> certain amounts of vegetation and trees to be cleared in the Shoreland area, and that Nordic is required to replant this area to comply with Shoreland requirements (refere</w:t>
      </w:r>
      <w:r w:rsidR="00E637A9">
        <w:rPr>
          <w:rFonts w:ascii="Times New Roman" w:eastAsia="Times New Roman" w:hAnsi="Times New Roman" w:cs="Times New Roman"/>
          <w:color w:val="000000"/>
          <w:sz w:val="24"/>
          <w:szCs w:val="24"/>
        </w:rPr>
        <w:t>nce</w:t>
      </w:r>
      <w:r w:rsidR="008D5738">
        <w:rPr>
          <w:rFonts w:ascii="Times New Roman" w:eastAsia="Times New Roman" w:hAnsi="Times New Roman" w:cs="Times New Roman"/>
          <w:color w:val="000000"/>
          <w:sz w:val="24"/>
          <w:szCs w:val="24"/>
        </w:rPr>
        <w:t xml:space="preserve"> both this Condition and requirements of the City Water Intake/Discharge Pipe Permit</w:t>
      </w:r>
      <w:r w:rsidR="00E637A9">
        <w:rPr>
          <w:rFonts w:ascii="Times New Roman" w:eastAsia="Times New Roman" w:hAnsi="Times New Roman" w:cs="Times New Roman"/>
          <w:color w:val="000000"/>
          <w:sz w:val="24"/>
          <w:szCs w:val="24"/>
        </w:rPr>
        <w:t>)</w:t>
      </w:r>
      <w:r w:rsidR="008D5738">
        <w:rPr>
          <w:rFonts w:ascii="Times New Roman" w:eastAsia="Times New Roman" w:hAnsi="Times New Roman" w:cs="Times New Roman"/>
          <w:color w:val="000000"/>
          <w:sz w:val="24"/>
          <w:szCs w:val="24"/>
        </w:rPr>
        <w:t>, Nordic</w:t>
      </w:r>
      <w:r w:rsidR="00E637A9">
        <w:rPr>
          <w:rFonts w:ascii="Times New Roman" w:eastAsia="Times New Roman" w:hAnsi="Times New Roman" w:cs="Times New Roman"/>
          <w:color w:val="000000"/>
          <w:sz w:val="24"/>
          <w:szCs w:val="24"/>
        </w:rPr>
        <w:t xml:space="preserve"> shall be permitted </w:t>
      </w:r>
      <w:r w:rsidR="008D5738">
        <w:rPr>
          <w:rFonts w:ascii="Times New Roman" w:eastAsia="Times New Roman" w:hAnsi="Times New Roman" w:cs="Times New Roman"/>
          <w:color w:val="000000"/>
          <w:sz w:val="24"/>
          <w:szCs w:val="24"/>
        </w:rPr>
        <w:t xml:space="preserve">to remove existing vegetation in the Ekrote easement area subject to the following requirements: </w:t>
      </w:r>
    </w:p>
    <w:p w14:paraId="3211019B" w14:textId="2C136FCB" w:rsidR="00E637A9" w:rsidRDefault="00E637A9" w:rsidP="00E637A9">
      <w:pPr>
        <w:pStyle w:val="NoSpacing"/>
        <w:numPr>
          <w:ilvl w:val="0"/>
          <w:numId w:val="1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Nordic shall limit, to the greatest extent practical, all vegetation removal activities to the boundaries of the </w:t>
      </w:r>
      <w:r w:rsidR="00593B13">
        <w:rPr>
          <w:rFonts w:ascii="Times New Roman" w:eastAsia="Times New Roman" w:hAnsi="Times New Roman" w:cs="Times New Roman"/>
          <w:color w:val="000000"/>
          <w:sz w:val="24"/>
          <w:szCs w:val="24"/>
        </w:rPr>
        <w:t>40-foot</w:t>
      </w:r>
      <w:r>
        <w:rPr>
          <w:rFonts w:ascii="Times New Roman" w:eastAsia="Times New Roman" w:hAnsi="Times New Roman" w:cs="Times New Roman"/>
          <w:color w:val="000000"/>
          <w:sz w:val="24"/>
          <w:szCs w:val="24"/>
        </w:rPr>
        <w:t xml:space="preserve"> easement it has acquired from the Ekrote’s;</w:t>
      </w:r>
    </w:p>
    <w:p w14:paraId="4FA4F5CC" w14:textId="77777777" w:rsidR="00E637A9" w:rsidRDefault="00E637A9" w:rsidP="00E637A9">
      <w:pPr>
        <w:pStyle w:val="NoSpacing"/>
        <w:numPr>
          <w:ilvl w:val="0"/>
          <w:numId w:val="1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Nordic shall not remove or ‘limb-up’ any trees outside of the easement area without the specific approval of the Belfast Code Enforcement Officer; </w:t>
      </w:r>
    </w:p>
    <w:p w14:paraId="19E2C610" w14:textId="696992AE" w:rsidR="00E637A9" w:rsidRDefault="00E637A9" w:rsidP="00E637A9">
      <w:pPr>
        <w:pStyle w:val="NoSpacing"/>
        <w:numPr>
          <w:ilvl w:val="0"/>
          <w:numId w:val="1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Nordic shall regrade and hay and reseed (stabilize) the disturbed area within the Ekrote easement as construction activities are performed and completed; </w:t>
      </w:r>
    </w:p>
    <w:p w14:paraId="4B34B48F" w14:textId="77777777" w:rsidR="00E637A9" w:rsidRDefault="00E637A9" w:rsidP="00E637A9">
      <w:pPr>
        <w:pStyle w:val="NoSpacing"/>
        <w:numPr>
          <w:ilvl w:val="0"/>
          <w:numId w:val="1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Nordic, within one growing season, shall replant the Ekrote easement area consistent with landscaping plans included in its Site Plan application; and </w:t>
      </w:r>
    </w:p>
    <w:p w14:paraId="672932DE" w14:textId="6128426A" w:rsidR="00F044AD" w:rsidRDefault="00E637A9" w:rsidP="00E637A9">
      <w:pPr>
        <w:pStyle w:val="NoSpacing"/>
        <w:numPr>
          <w:ilvl w:val="0"/>
          <w:numId w:val="1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Nordic shall be responsible for replanting (comparable plantings) any vegetation that dies within the first 3 years of Nordic’s replanting program. </w:t>
      </w:r>
      <w:r w:rsidR="008D5738">
        <w:rPr>
          <w:rFonts w:ascii="Times New Roman" w:eastAsia="Times New Roman" w:hAnsi="Times New Roman" w:cs="Times New Roman"/>
          <w:color w:val="000000"/>
          <w:sz w:val="24"/>
          <w:szCs w:val="24"/>
        </w:rPr>
        <w:t xml:space="preserve"> </w:t>
      </w:r>
    </w:p>
    <w:bookmarkEnd w:id="2"/>
    <w:p w14:paraId="4ACCC852" w14:textId="77777777" w:rsidR="008D5738" w:rsidRDefault="008D5738" w:rsidP="008D5738">
      <w:pPr>
        <w:pStyle w:val="NoSpacing"/>
        <w:ind w:left="540"/>
        <w:jc w:val="both"/>
        <w:rPr>
          <w:rFonts w:ascii="Times New Roman" w:eastAsia="Times New Roman" w:hAnsi="Times New Roman" w:cs="Times New Roman"/>
          <w:b/>
          <w:bCs/>
          <w:color w:val="000000"/>
          <w:sz w:val="24"/>
          <w:szCs w:val="24"/>
        </w:rPr>
      </w:pPr>
    </w:p>
    <w:p w14:paraId="501C0E1D" w14:textId="354D062E" w:rsidR="001B49CF" w:rsidRPr="001B49CF" w:rsidRDefault="00B235E0" w:rsidP="001B49CF">
      <w:pPr>
        <w:pStyle w:val="NoSpacing"/>
        <w:ind w:left="540" w:hanging="540"/>
        <w:jc w:val="both"/>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9</w:t>
      </w:r>
      <w:r w:rsidR="00B6403D" w:rsidRPr="001B49CF">
        <w:rPr>
          <w:rFonts w:ascii="Times New Roman" w:eastAsia="Times New Roman" w:hAnsi="Times New Roman" w:cs="Times New Roman"/>
          <w:b/>
          <w:bCs/>
          <w:color w:val="000000"/>
          <w:sz w:val="24"/>
          <w:szCs w:val="24"/>
        </w:rPr>
        <w:t>.</w:t>
      </w:r>
      <w:r w:rsidR="00B6403D" w:rsidRPr="001B49CF">
        <w:rPr>
          <w:rFonts w:ascii="Times New Roman" w:eastAsia="Times New Roman" w:hAnsi="Times New Roman" w:cs="Times New Roman"/>
          <w:b/>
          <w:bCs/>
          <w:color w:val="000000"/>
          <w:sz w:val="24"/>
          <w:szCs w:val="24"/>
        </w:rPr>
        <w:tab/>
      </w:r>
      <w:bookmarkStart w:id="3" w:name="_Hlk58958598"/>
      <w:r w:rsidR="001B49CF" w:rsidRPr="001B49CF">
        <w:rPr>
          <w:rFonts w:ascii="Times New Roman" w:eastAsia="Times New Roman" w:hAnsi="Times New Roman" w:cs="Times New Roman"/>
          <w:b/>
          <w:bCs/>
          <w:color w:val="000000"/>
          <w:sz w:val="24"/>
          <w:szCs w:val="24"/>
          <w:u w:val="single"/>
        </w:rPr>
        <w:t>Class 5 Operator Required.</w:t>
      </w:r>
    </w:p>
    <w:p w14:paraId="0F6AB6C9" w14:textId="77777777" w:rsidR="001B49CF" w:rsidRPr="001B49CF" w:rsidRDefault="001B49CF" w:rsidP="00B6403D">
      <w:pPr>
        <w:pStyle w:val="NoSpacing"/>
        <w:jc w:val="both"/>
        <w:rPr>
          <w:rFonts w:ascii="Times New Roman" w:eastAsia="Times New Roman" w:hAnsi="Times New Roman" w:cs="Times New Roman"/>
          <w:color w:val="000000"/>
          <w:sz w:val="24"/>
          <w:szCs w:val="24"/>
          <w:u w:val="single"/>
        </w:rPr>
      </w:pPr>
    </w:p>
    <w:p w14:paraId="263C48E0" w14:textId="2EBD84CE" w:rsidR="00B6403D" w:rsidRPr="001B49CF" w:rsidRDefault="00B6403D" w:rsidP="001B49CF">
      <w:pPr>
        <w:pStyle w:val="NoSpacing"/>
        <w:ind w:left="540"/>
        <w:jc w:val="both"/>
        <w:rPr>
          <w:rFonts w:ascii="Times New Roman" w:hAnsi="Times New Roman" w:cs="Times New Roman"/>
          <w:bCs/>
          <w:sz w:val="24"/>
          <w:szCs w:val="24"/>
        </w:rPr>
      </w:pPr>
      <w:r w:rsidRPr="001B49CF">
        <w:rPr>
          <w:rFonts w:ascii="Times New Roman" w:hAnsi="Times New Roman" w:cs="Times New Roman"/>
          <w:bCs/>
          <w:sz w:val="24"/>
          <w:szCs w:val="24"/>
        </w:rPr>
        <w:lastRenderedPageBreak/>
        <w:t xml:space="preserve">Nordic shall engage the services of a Class 5 Operator </w:t>
      </w:r>
      <w:r w:rsidR="001B49CF">
        <w:rPr>
          <w:rFonts w:ascii="Times New Roman" w:hAnsi="Times New Roman" w:cs="Times New Roman"/>
          <w:bCs/>
          <w:sz w:val="24"/>
          <w:szCs w:val="24"/>
        </w:rPr>
        <w:t xml:space="preserve">(as such is identified by the State of Maine) </w:t>
      </w:r>
      <w:r w:rsidRPr="001B49CF">
        <w:rPr>
          <w:rFonts w:ascii="Times New Roman" w:hAnsi="Times New Roman" w:cs="Times New Roman"/>
          <w:bCs/>
          <w:sz w:val="24"/>
          <w:szCs w:val="24"/>
        </w:rPr>
        <w:t>to operate and manage the on-site Water Treatment facility.</w:t>
      </w:r>
    </w:p>
    <w:bookmarkEnd w:id="3"/>
    <w:p w14:paraId="71C489EC" w14:textId="77777777" w:rsidR="00B6403D" w:rsidRDefault="00B6403D" w:rsidP="00B6403D">
      <w:pPr>
        <w:pStyle w:val="NoSpacing"/>
        <w:jc w:val="both"/>
        <w:rPr>
          <w:rFonts w:ascii="Times New Roman" w:eastAsia="Times New Roman" w:hAnsi="Times New Roman" w:cs="Times New Roman"/>
          <w:color w:val="000000"/>
          <w:sz w:val="24"/>
          <w:szCs w:val="24"/>
        </w:rPr>
      </w:pPr>
    </w:p>
    <w:p w14:paraId="0ED8CEB3" w14:textId="736A7CBE" w:rsidR="001B49CF" w:rsidRPr="001B49CF" w:rsidRDefault="00B235E0" w:rsidP="001B49CF">
      <w:pPr>
        <w:pStyle w:val="NoSpacing"/>
        <w:ind w:left="540" w:hanging="540"/>
        <w:jc w:val="both"/>
        <w:rPr>
          <w:rFonts w:ascii="Times New Roman" w:hAnsi="Times New Roman" w:cs="Times New Roman"/>
          <w:b/>
          <w:bCs/>
          <w:sz w:val="24"/>
          <w:szCs w:val="24"/>
        </w:rPr>
      </w:pPr>
      <w:r>
        <w:rPr>
          <w:rFonts w:ascii="Times New Roman" w:hAnsi="Times New Roman" w:cs="Times New Roman"/>
          <w:b/>
          <w:bCs/>
          <w:sz w:val="24"/>
          <w:szCs w:val="24"/>
        </w:rPr>
        <w:t>10</w:t>
      </w:r>
      <w:r w:rsidR="00B6403D" w:rsidRPr="001B49CF">
        <w:rPr>
          <w:rFonts w:ascii="Times New Roman" w:hAnsi="Times New Roman" w:cs="Times New Roman"/>
          <w:b/>
          <w:bCs/>
          <w:sz w:val="24"/>
          <w:szCs w:val="24"/>
        </w:rPr>
        <w:t>.</w:t>
      </w:r>
      <w:r w:rsidR="00B6403D" w:rsidRPr="001B49CF">
        <w:rPr>
          <w:rFonts w:ascii="Times New Roman" w:hAnsi="Times New Roman" w:cs="Times New Roman"/>
          <w:b/>
          <w:bCs/>
          <w:sz w:val="24"/>
          <w:szCs w:val="24"/>
        </w:rPr>
        <w:tab/>
      </w:r>
      <w:r w:rsidR="001B49CF" w:rsidRPr="001B49CF">
        <w:rPr>
          <w:rFonts w:ascii="Times New Roman" w:hAnsi="Times New Roman" w:cs="Times New Roman"/>
          <w:b/>
          <w:bCs/>
          <w:sz w:val="24"/>
          <w:szCs w:val="24"/>
          <w:u w:val="single"/>
        </w:rPr>
        <w:t>Work in Intertidal Area</w:t>
      </w:r>
      <w:r w:rsidR="001B49CF" w:rsidRPr="001B49CF">
        <w:rPr>
          <w:rFonts w:ascii="Times New Roman" w:hAnsi="Times New Roman" w:cs="Times New Roman"/>
          <w:b/>
          <w:bCs/>
          <w:sz w:val="24"/>
          <w:szCs w:val="24"/>
        </w:rPr>
        <w:t xml:space="preserve">. </w:t>
      </w:r>
    </w:p>
    <w:p w14:paraId="3F39E359" w14:textId="77777777" w:rsidR="001B49CF" w:rsidRPr="001B49CF" w:rsidRDefault="001B49CF" w:rsidP="00B6403D">
      <w:pPr>
        <w:pStyle w:val="NoSpacing"/>
        <w:jc w:val="both"/>
        <w:rPr>
          <w:rFonts w:ascii="Times New Roman" w:hAnsi="Times New Roman" w:cs="Times New Roman"/>
          <w:b/>
          <w:bCs/>
          <w:sz w:val="24"/>
          <w:szCs w:val="24"/>
        </w:rPr>
      </w:pPr>
    </w:p>
    <w:p w14:paraId="1BEC06B1" w14:textId="5A87157B" w:rsidR="00B6403D" w:rsidRPr="009C41D1" w:rsidRDefault="00B6403D" w:rsidP="001B49CF">
      <w:pPr>
        <w:pStyle w:val="NoSpacing"/>
        <w:ind w:left="540"/>
        <w:jc w:val="both"/>
        <w:rPr>
          <w:rFonts w:ascii="Times New Roman" w:hAnsi="Times New Roman" w:cs="Times New Roman"/>
          <w:sz w:val="24"/>
          <w:szCs w:val="24"/>
        </w:rPr>
      </w:pPr>
      <w:r w:rsidRPr="009C41D1">
        <w:rPr>
          <w:rFonts w:ascii="Times New Roman" w:hAnsi="Times New Roman" w:cs="Times New Roman"/>
          <w:sz w:val="24"/>
          <w:szCs w:val="24"/>
        </w:rPr>
        <w:t xml:space="preserve">No work on the intake or discharge pipes that Nordic proposes to locate within the intertidal area adjacent to the Ekrote property shall commence until a final judgment issued by the </w:t>
      </w:r>
      <w:r w:rsidRPr="009C41D1">
        <w:rPr>
          <w:rFonts w:ascii="Times New Roman" w:hAnsi="Times New Roman" w:cs="Times New Roman"/>
          <w:b/>
          <w:bCs/>
          <w:color w:val="FF0000"/>
          <w:sz w:val="24"/>
          <w:szCs w:val="24"/>
        </w:rPr>
        <w:t>Waldo County Superior Court, Docket No. ---,</w:t>
      </w:r>
      <w:r w:rsidRPr="009C41D1">
        <w:rPr>
          <w:rFonts w:ascii="Times New Roman" w:hAnsi="Times New Roman" w:cs="Times New Roman"/>
          <w:color w:val="FF0000"/>
          <w:sz w:val="24"/>
          <w:szCs w:val="24"/>
        </w:rPr>
        <w:t xml:space="preserve"> </w:t>
      </w:r>
      <w:r w:rsidRPr="009C41D1">
        <w:rPr>
          <w:rFonts w:ascii="Times New Roman" w:hAnsi="Times New Roman" w:cs="Times New Roman"/>
          <w:sz w:val="24"/>
          <w:szCs w:val="24"/>
        </w:rPr>
        <w:t>effectively determines that Ekrote and/or Nordic have sufficient legal right, title or interest in and to the intertidal area, that is sufficient for Nordic to engage in the uses approved in</w:t>
      </w:r>
      <w:r w:rsidR="009C41D1">
        <w:rPr>
          <w:rFonts w:ascii="Times New Roman" w:hAnsi="Times New Roman" w:cs="Times New Roman"/>
          <w:sz w:val="24"/>
          <w:szCs w:val="24"/>
        </w:rPr>
        <w:t xml:space="preserve"> all City permits, which specifically includes this Shoreland Permit. </w:t>
      </w:r>
      <w:r w:rsidRPr="009C41D1">
        <w:rPr>
          <w:rFonts w:ascii="Times New Roman" w:hAnsi="Times New Roman" w:cs="Times New Roman"/>
          <w:sz w:val="24"/>
          <w:szCs w:val="24"/>
        </w:rPr>
        <w:t xml:space="preserve"> Additionally, prior to the commencement of construction, Nordic shall record a deed in the Waldo County Registry of Deeds which grants and conveys sufficient right, title or interest from Ekrote to Nordic that entitles Nordic to use the Ekrote property (upland and intertidal) for the uses approved in the City permits</w:t>
      </w:r>
      <w:r w:rsidR="009C41D1">
        <w:rPr>
          <w:rFonts w:ascii="Times New Roman" w:hAnsi="Times New Roman" w:cs="Times New Roman"/>
          <w:sz w:val="24"/>
          <w:szCs w:val="24"/>
        </w:rPr>
        <w:t>, which specifically includes in this Shoreland Permit</w:t>
      </w:r>
      <w:r w:rsidRPr="009C41D1">
        <w:rPr>
          <w:rFonts w:ascii="Times New Roman" w:hAnsi="Times New Roman" w:cs="Times New Roman"/>
          <w:sz w:val="24"/>
          <w:szCs w:val="24"/>
        </w:rPr>
        <w:t xml:space="preserve">. </w:t>
      </w:r>
    </w:p>
    <w:p w14:paraId="48C973C4" w14:textId="77777777" w:rsidR="00B6403D" w:rsidRPr="009C41D1" w:rsidRDefault="00B6403D" w:rsidP="001B49CF">
      <w:pPr>
        <w:pStyle w:val="NoSpacing"/>
        <w:ind w:left="540"/>
        <w:jc w:val="both"/>
        <w:rPr>
          <w:rFonts w:ascii="Times New Roman" w:hAnsi="Times New Roman" w:cs="Times New Roman"/>
          <w:sz w:val="24"/>
          <w:szCs w:val="24"/>
        </w:rPr>
      </w:pPr>
    </w:p>
    <w:p w14:paraId="736AFA45" w14:textId="49531AF8" w:rsidR="00B6403D" w:rsidRPr="009C41D1" w:rsidRDefault="00B6403D" w:rsidP="001B49CF">
      <w:pPr>
        <w:pStyle w:val="NoSpacing"/>
        <w:ind w:left="540"/>
        <w:jc w:val="both"/>
        <w:rPr>
          <w:rFonts w:ascii="Times New Roman" w:hAnsi="Times New Roman" w:cs="Times New Roman"/>
          <w:sz w:val="24"/>
          <w:szCs w:val="24"/>
        </w:rPr>
      </w:pPr>
      <w:r w:rsidRPr="009C41D1">
        <w:rPr>
          <w:rFonts w:ascii="Times New Roman" w:hAnsi="Times New Roman" w:cs="Times New Roman"/>
          <w:sz w:val="24"/>
          <w:szCs w:val="24"/>
        </w:rPr>
        <w:t>The City, in its approval of permits issued to Nordic, does not hereby grant any permission or right to Nordic and/or the Eckrote</w:t>
      </w:r>
      <w:r w:rsidR="009E2BBE">
        <w:rPr>
          <w:rFonts w:ascii="Times New Roman" w:hAnsi="Times New Roman" w:cs="Times New Roman"/>
          <w:sz w:val="24"/>
          <w:szCs w:val="24"/>
        </w:rPr>
        <w:t>’</w:t>
      </w:r>
      <w:r w:rsidRPr="009C41D1">
        <w:rPr>
          <w:rFonts w:ascii="Times New Roman" w:hAnsi="Times New Roman" w:cs="Times New Roman"/>
          <w:sz w:val="24"/>
          <w:szCs w:val="24"/>
        </w:rPr>
        <w:t>s to impair or encumber any real property rights of any abutter, person or entity. Rather, the Planning Board has determined that Nordic has sufficiently met City review criteria stipulated in the respective City Ordinances to warrant issuance of the permits requested by Nordic, subject to certain conditions of approval</w:t>
      </w:r>
      <w:r w:rsidR="009C41D1">
        <w:rPr>
          <w:rFonts w:ascii="Times New Roman" w:hAnsi="Times New Roman" w:cs="Times New Roman"/>
          <w:sz w:val="24"/>
          <w:szCs w:val="24"/>
        </w:rPr>
        <w:t xml:space="preserve"> for the respective permits that were </w:t>
      </w:r>
      <w:r w:rsidRPr="009C41D1">
        <w:rPr>
          <w:rFonts w:ascii="Times New Roman" w:hAnsi="Times New Roman" w:cs="Times New Roman"/>
          <w:sz w:val="24"/>
          <w:szCs w:val="24"/>
        </w:rPr>
        <w:t xml:space="preserve">imposed by the Board.   The Planning Board, in its record, noted that Nordic is involved in pending litigation in the </w:t>
      </w:r>
      <w:r w:rsidRPr="009C41D1">
        <w:rPr>
          <w:rFonts w:ascii="Times New Roman" w:hAnsi="Times New Roman" w:cs="Times New Roman"/>
          <w:b/>
          <w:bCs/>
          <w:color w:val="FF0000"/>
          <w:sz w:val="24"/>
          <w:szCs w:val="24"/>
        </w:rPr>
        <w:t>Waldo County Superior Court (Docket No.   )</w:t>
      </w:r>
      <w:r w:rsidRPr="009C41D1">
        <w:rPr>
          <w:rFonts w:ascii="Times New Roman" w:hAnsi="Times New Roman" w:cs="Times New Roman"/>
          <w:color w:val="FF0000"/>
          <w:sz w:val="24"/>
          <w:szCs w:val="24"/>
        </w:rPr>
        <w:t xml:space="preserve"> </w:t>
      </w:r>
      <w:r w:rsidRPr="009C41D1">
        <w:rPr>
          <w:rFonts w:ascii="Times New Roman" w:hAnsi="Times New Roman" w:cs="Times New Roman"/>
          <w:sz w:val="24"/>
          <w:szCs w:val="24"/>
        </w:rPr>
        <w:t xml:space="preserve">to determine right, title and interest of the intertidal area adjacent to the Ekrote property. Therefore, if Nordic chooses to proceed to exercise the rights obtained through the City permits prior to a final judgment from the Maine Law court, should an appeal be taken from the final Superior Court Judgment, Nordic shall indemnify and hold harmless the City of Belfast, the Planning Board and Zoning Board of Appeals (collectively “City”) from any suit or action naming the City as a party, in which said suit or action a party seeks damages, fees and/or costs from the City, its agents, experts, employees, officers and/or officials relating to the permits issued by the City.  </w:t>
      </w:r>
    </w:p>
    <w:p w14:paraId="6A1021A0" w14:textId="77777777" w:rsidR="00B6403D" w:rsidRPr="009C41D1" w:rsidRDefault="00B6403D" w:rsidP="001B49CF">
      <w:pPr>
        <w:pStyle w:val="NoSpacing"/>
        <w:ind w:left="540"/>
        <w:jc w:val="both"/>
        <w:rPr>
          <w:rFonts w:ascii="Times New Roman" w:hAnsi="Times New Roman" w:cs="Times New Roman"/>
          <w:sz w:val="24"/>
          <w:szCs w:val="24"/>
        </w:rPr>
      </w:pPr>
    </w:p>
    <w:p w14:paraId="07E6DB02" w14:textId="3AB61209" w:rsidR="00B6403D" w:rsidRPr="009C41D1" w:rsidRDefault="00B6403D" w:rsidP="001B49CF">
      <w:pPr>
        <w:pStyle w:val="NoSpacing"/>
        <w:ind w:left="540"/>
        <w:jc w:val="both"/>
        <w:rPr>
          <w:rFonts w:ascii="Times New Roman" w:hAnsi="Times New Roman" w:cs="Times New Roman"/>
          <w:sz w:val="24"/>
          <w:szCs w:val="24"/>
        </w:rPr>
      </w:pPr>
      <w:r w:rsidRPr="009C41D1">
        <w:rPr>
          <w:rFonts w:ascii="Times New Roman" w:hAnsi="Times New Roman" w:cs="Times New Roman"/>
          <w:sz w:val="24"/>
          <w:szCs w:val="24"/>
        </w:rPr>
        <w:t xml:space="preserve">Further, while the Planning Board has established other permit conditions that require Nordic to provide </w:t>
      </w:r>
      <w:r w:rsidR="009C41D1" w:rsidRPr="009C41D1">
        <w:rPr>
          <w:rFonts w:ascii="Times New Roman" w:hAnsi="Times New Roman" w:cs="Times New Roman"/>
          <w:sz w:val="24"/>
          <w:szCs w:val="24"/>
        </w:rPr>
        <w:t>an Irrevocable Letter of Credit (performance guarantee) to the City</w:t>
      </w:r>
      <w:r w:rsidRPr="009C41D1">
        <w:rPr>
          <w:rFonts w:ascii="Times New Roman" w:hAnsi="Times New Roman" w:cs="Times New Roman"/>
          <w:sz w:val="24"/>
          <w:szCs w:val="24"/>
        </w:rPr>
        <w:t xml:space="preserve"> to complete infrastructure it deemed subject to existing Belfast Code of Ordinance performance guarantee requirements, the Planning Board finds that additional consideration must be made to fund the potential removal or modification of the intake and discharge pipes proposed to be installed within the intertidal area, in the event that Nordic elects to commence construction after a favorable Superior Court decision is issued, but in advance of the a final decision regarding any potential appeal to the Maine Law Court.   In such circumstances, and prior to Nordic </w:t>
      </w:r>
      <w:r w:rsidR="009C41D1" w:rsidRPr="009C41D1">
        <w:rPr>
          <w:rFonts w:ascii="Times New Roman" w:hAnsi="Times New Roman" w:cs="Times New Roman"/>
          <w:sz w:val="24"/>
          <w:szCs w:val="24"/>
        </w:rPr>
        <w:t>c</w:t>
      </w:r>
      <w:r w:rsidRPr="009C41D1">
        <w:rPr>
          <w:rFonts w:ascii="Times New Roman" w:hAnsi="Times New Roman" w:cs="Times New Roman"/>
          <w:sz w:val="24"/>
          <w:szCs w:val="24"/>
        </w:rPr>
        <w:t xml:space="preserve">ommencing any construction in the intertidal zone, Nordic shall provide a Performance Bond </w:t>
      </w:r>
      <w:r w:rsidR="009C41D1">
        <w:rPr>
          <w:rFonts w:ascii="Times New Roman" w:hAnsi="Times New Roman" w:cs="Times New Roman"/>
          <w:sz w:val="24"/>
          <w:szCs w:val="24"/>
        </w:rPr>
        <w:t xml:space="preserve">(or similar guarantee found acceptable by City Attorney and the Code and Planning Department) </w:t>
      </w:r>
      <w:r w:rsidRPr="009C41D1">
        <w:rPr>
          <w:rFonts w:ascii="Times New Roman" w:hAnsi="Times New Roman" w:cs="Times New Roman"/>
          <w:sz w:val="24"/>
          <w:szCs w:val="24"/>
        </w:rPr>
        <w:t xml:space="preserve">to the sole benefit of the City, in an amount sufficient to fund the potential removal or modification of said intake and discharge piping that Nordic has chosen to construct within the intertidal area, and restoration of the area to its pre-construction condition (subject to such limitations, modifications and/or requirements as may be imposed </w:t>
      </w:r>
      <w:r w:rsidRPr="009C41D1">
        <w:rPr>
          <w:rFonts w:ascii="Times New Roman" w:hAnsi="Times New Roman" w:cs="Times New Roman"/>
          <w:sz w:val="24"/>
          <w:szCs w:val="24"/>
        </w:rPr>
        <w:lastRenderedPageBreak/>
        <w:t>by any State or Federal licensing, permitting or enforcement agency).  Said Performance Guarantee funds may be used solely by the City in the event that a Maine Law Court decision substantively determines that neither Ekrote nor Nordic have sufficient right, title or interest to engage in the uses permitted in the intertidal zone, and said Performance Guarantee fund may be used by the City, in its sole discretion to remove or modify  said intake and discharge  pipes, provided that Nordic</w:t>
      </w:r>
      <w:r w:rsidR="009C41D1" w:rsidRPr="009C41D1">
        <w:rPr>
          <w:rFonts w:ascii="Times New Roman" w:hAnsi="Times New Roman" w:cs="Times New Roman"/>
          <w:sz w:val="24"/>
          <w:szCs w:val="24"/>
        </w:rPr>
        <w:t xml:space="preserve"> </w:t>
      </w:r>
      <w:r w:rsidRPr="009C41D1">
        <w:rPr>
          <w:rFonts w:ascii="Times New Roman" w:hAnsi="Times New Roman" w:cs="Times New Roman"/>
          <w:sz w:val="24"/>
          <w:szCs w:val="24"/>
        </w:rPr>
        <w:t>is first provided an opportunity to remove or modify the pipes at its own costs, but refuses or is unable to do so in an expeditious manner.  Said Performance Guarantee requirement shall terminate at such time as the Maine Law Court determines that sufficient right, title or interest is vested in Ekrote and/or Nordic, such that Nordic may proceed with use</w:t>
      </w:r>
      <w:r w:rsidR="00117F1C">
        <w:rPr>
          <w:rFonts w:ascii="Times New Roman" w:hAnsi="Times New Roman" w:cs="Times New Roman"/>
          <w:sz w:val="24"/>
          <w:szCs w:val="24"/>
        </w:rPr>
        <w:t>s</w:t>
      </w:r>
      <w:r w:rsidRPr="009C41D1">
        <w:rPr>
          <w:rFonts w:ascii="Times New Roman" w:hAnsi="Times New Roman" w:cs="Times New Roman"/>
          <w:sz w:val="24"/>
          <w:szCs w:val="24"/>
        </w:rPr>
        <w:t xml:space="preserve"> permitted by the City regarding said intake and discharge pipes in the intertidal area claimed by Ekrote and/or Nordic.</w:t>
      </w:r>
    </w:p>
    <w:p w14:paraId="66796727" w14:textId="77777777" w:rsidR="00B6403D" w:rsidRDefault="00B6403D" w:rsidP="00B6403D">
      <w:pPr>
        <w:pStyle w:val="NoSpacing"/>
        <w:jc w:val="both"/>
        <w:rPr>
          <w:rFonts w:ascii="Times New Roman" w:hAnsi="Times New Roman" w:cs="Times New Roman"/>
          <w:sz w:val="24"/>
          <w:szCs w:val="24"/>
        </w:rPr>
      </w:pPr>
    </w:p>
    <w:p w14:paraId="75C568FB" w14:textId="5F49EA94" w:rsidR="00117F1C" w:rsidRDefault="00303D9F" w:rsidP="00117F1C">
      <w:pPr>
        <w:pStyle w:val="NoSpacing"/>
        <w:ind w:left="540" w:hanging="540"/>
        <w:jc w:val="both"/>
        <w:rPr>
          <w:rFonts w:ascii="Times New Roman" w:hAnsi="Times New Roman" w:cs="Times New Roman"/>
          <w:b/>
          <w:bCs/>
          <w:sz w:val="24"/>
          <w:szCs w:val="24"/>
        </w:rPr>
      </w:pPr>
      <w:r>
        <w:rPr>
          <w:rFonts w:ascii="Times New Roman" w:hAnsi="Times New Roman" w:cs="Times New Roman"/>
          <w:b/>
          <w:bCs/>
          <w:sz w:val="24"/>
          <w:szCs w:val="24"/>
        </w:rPr>
        <w:t>1</w:t>
      </w:r>
      <w:r w:rsidR="00B235E0">
        <w:rPr>
          <w:rFonts w:ascii="Times New Roman" w:hAnsi="Times New Roman" w:cs="Times New Roman"/>
          <w:b/>
          <w:bCs/>
          <w:sz w:val="24"/>
          <w:szCs w:val="24"/>
        </w:rPr>
        <w:t>1</w:t>
      </w:r>
      <w:r>
        <w:rPr>
          <w:rFonts w:ascii="Times New Roman" w:hAnsi="Times New Roman" w:cs="Times New Roman"/>
          <w:b/>
          <w:bCs/>
          <w:sz w:val="24"/>
          <w:szCs w:val="24"/>
        </w:rPr>
        <w:t>.</w:t>
      </w:r>
      <w:r w:rsidR="00B6403D">
        <w:rPr>
          <w:rFonts w:ascii="Times New Roman" w:hAnsi="Times New Roman" w:cs="Times New Roman"/>
          <w:sz w:val="24"/>
          <w:szCs w:val="24"/>
        </w:rPr>
        <w:tab/>
      </w:r>
      <w:r w:rsidR="00117F1C" w:rsidRPr="00F52836">
        <w:rPr>
          <w:rFonts w:ascii="Times New Roman" w:hAnsi="Times New Roman" w:cs="Times New Roman"/>
          <w:b/>
          <w:bCs/>
          <w:sz w:val="24"/>
          <w:szCs w:val="24"/>
          <w:u w:val="single"/>
        </w:rPr>
        <w:t>Board Consideration of Information in Issuance of Permit.</w:t>
      </w:r>
      <w:r w:rsidR="00117F1C" w:rsidRPr="00F52836">
        <w:rPr>
          <w:rFonts w:ascii="Times New Roman" w:hAnsi="Times New Roman" w:cs="Times New Roman"/>
          <w:b/>
          <w:bCs/>
          <w:sz w:val="24"/>
          <w:szCs w:val="24"/>
        </w:rPr>
        <w:t xml:space="preserve"> </w:t>
      </w:r>
    </w:p>
    <w:p w14:paraId="33E82D8E" w14:textId="77777777" w:rsidR="00303D9F" w:rsidRPr="00F52836" w:rsidRDefault="00303D9F" w:rsidP="00117F1C">
      <w:pPr>
        <w:pStyle w:val="NoSpacing"/>
        <w:ind w:left="540" w:hanging="540"/>
        <w:jc w:val="both"/>
        <w:rPr>
          <w:rFonts w:ascii="Times New Roman" w:hAnsi="Times New Roman" w:cs="Times New Roman"/>
          <w:b/>
          <w:bCs/>
          <w:sz w:val="24"/>
          <w:szCs w:val="24"/>
        </w:rPr>
      </w:pPr>
    </w:p>
    <w:p w14:paraId="5A774398" w14:textId="6D2882AA" w:rsidR="00B6403D" w:rsidRDefault="00B6403D" w:rsidP="00303D9F">
      <w:pPr>
        <w:pStyle w:val="NoSpacing"/>
        <w:ind w:left="540"/>
        <w:jc w:val="both"/>
        <w:rPr>
          <w:rFonts w:ascii="Times New Roman" w:hAnsi="Times New Roman" w:cs="Times New Roman"/>
          <w:sz w:val="24"/>
          <w:szCs w:val="24"/>
        </w:rPr>
      </w:pPr>
      <w:r w:rsidRPr="00E50A41">
        <w:rPr>
          <w:rFonts w:ascii="Times New Roman" w:hAnsi="Times New Roman" w:cs="Times New Roman"/>
          <w:sz w:val="24"/>
          <w:szCs w:val="24"/>
        </w:rPr>
        <w:t xml:space="preserve">In granting this permit approval, the Planning Board has relied upon the oral and written representations of the Applicant, its agents, experts and officers, including representations on the record and as part of the application process, such as clarifying emails and communications to the Belfast Code and Planning </w:t>
      </w:r>
      <w:r>
        <w:rPr>
          <w:rFonts w:ascii="Times New Roman" w:hAnsi="Times New Roman" w:cs="Times New Roman"/>
          <w:sz w:val="24"/>
          <w:szCs w:val="24"/>
        </w:rPr>
        <w:t>Department</w:t>
      </w:r>
      <w:r w:rsidRPr="00E50A41">
        <w:rPr>
          <w:rFonts w:ascii="Times New Roman" w:hAnsi="Times New Roman" w:cs="Times New Roman"/>
          <w:sz w:val="24"/>
          <w:szCs w:val="24"/>
        </w:rPr>
        <w:t>.  Material deviations or violations of the filings and representations may cause the approval to be subject to review by the Planning Board regarding compliance with its findings of fact, conclusions of law and conditions of approval.</w:t>
      </w:r>
    </w:p>
    <w:p w14:paraId="2C6904CC" w14:textId="77777777" w:rsidR="00B6403D" w:rsidRPr="00E50A41" w:rsidRDefault="00B6403D" w:rsidP="00B6403D">
      <w:pPr>
        <w:pStyle w:val="NoSpacing"/>
        <w:rPr>
          <w:rFonts w:ascii="Times New Roman" w:hAnsi="Times New Roman" w:cs="Times New Roman"/>
          <w:sz w:val="24"/>
          <w:szCs w:val="24"/>
        </w:rPr>
      </w:pPr>
    </w:p>
    <w:p w14:paraId="290BFBC7" w14:textId="23226BF0" w:rsidR="00117F1C" w:rsidRPr="00117F1C" w:rsidRDefault="00B6403D" w:rsidP="00117F1C">
      <w:pPr>
        <w:pStyle w:val="NoSpacing"/>
        <w:ind w:left="540" w:hanging="540"/>
        <w:jc w:val="both"/>
        <w:rPr>
          <w:rFonts w:ascii="Times New Roman" w:hAnsi="Times New Roman" w:cs="Times New Roman"/>
          <w:b/>
          <w:bCs/>
          <w:sz w:val="24"/>
          <w:szCs w:val="24"/>
          <w:u w:val="single"/>
        </w:rPr>
      </w:pPr>
      <w:r w:rsidRPr="00117F1C">
        <w:rPr>
          <w:rFonts w:ascii="Times New Roman" w:hAnsi="Times New Roman" w:cs="Times New Roman"/>
          <w:b/>
          <w:bCs/>
          <w:sz w:val="24"/>
          <w:szCs w:val="24"/>
        </w:rPr>
        <w:t>1</w:t>
      </w:r>
      <w:r w:rsidR="00B235E0">
        <w:rPr>
          <w:rFonts w:ascii="Times New Roman" w:hAnsi="Times New Roman" w:cs="Times New Roman"/>
          <w:b/>
          <w:bCs/>
          <w:sz w:val="24"/>
          <w:szCs w:val="24"/>
        </w:rPr>
        <w:t>2</w:t>
      </w:r>
      <w:r w:rsidRPr="00117F1C">
        <w:rPr>
          <w:rFonts w:ascii="Times New Roman" w:hAnsi="Times New Roman" w:cs="Times New Roman"/>
          <w:b/>
          <w:bCs/>
          <w:sz w:val="24"/>
          <w:szCs w:val="24"/>
        </w:rPr>
        <w:t>.</w:t>
      </w:r>
      <w:r w:rsidRPr="00117F1C">
        <w:rPr>
          <w:rFonts w:ascii="Times New Roman" w:hAnsi="Times New Roman" w:cs="Times New Roman"/>
          <w:b/>
          <w:bCs/>
          <w:sz w:val="24"/>
          <w:szCs w:val="24"/>
        </w:rPr>
        <w:tab/>
      </w:r>
      <w:r w:rsidR="00117F1C" w:rsidRPr="00117F1C">
        <w:rPr>
          <w:rFonts w:ascii="Times New Roman" w:hAnsi="Times New Roman" w:cs="Times New Roman"/>
          <w:b/>
          <w:bCs/>
          <w:sz w:val="24"/>
          <w:szCs w:val="24"/>
          <w:u w:val="single"/>
        </w:rPr>
        <w:t>City Enforcement of Permit Requirements.</w:t>
      </w:r>
    </w:p>
    <w:p w14:paraId="221A2F58" w14:textId="77777777" w:rsidR="00117F1C" w:rsidRDefault="00117F1C" w:rsidP="00B6403D">
      <w:pPr>
        <w:pStyle w:val="NoSpacing"/>
        <w:jc w:val="both"/>
        <w:rPr>
          <w:rFonts w:ascii="Times New Roman" w:hAnsi="Times New Roman" w:cs="Times New Roman"/>
          <w:sz w:val="24"/>
          <w:szCs w:val="24"/>
        </w:rPr>
      </w:pPr>
    </w:p>
    <w:p w14:paraId="53E9D323" w14:textId="4BC6BBA9" w:rsidR="00B6403D" w:rsidRPr="00E50A41" w:rsidRDefault="00B6403D" w:rsidP="00117F1C">
      <w:pPr>
        <w:pStyle w:val="NoSpacing"/>
        <w:ind w:left="540"/>
        <w:jc w:val="both"/>
        <w:rPr>
          <w:rFonts w:ascii="Times New Roman" w:hAnsi="Times New Roman" w:cs="Times New Roman"/>
          <w:sz w:val="24"/>
          <w:szCs w:val="24"/>
        </w:rPr>
      </w:pPr>
      <w:r w:rsidRPr="00E50A41">
        <w:rPr>
          <w:rFonts w:ascii="Times New Roman" w:hAnsi="Times New Roman" w:cs="Times New Roman"/>
          <w:sz w:val="24"/>
          <w:szCs w:val="24"/>
        </w:rPr>
        <w:t xml:space="preserve">Failure to comply with any Condition of Approval </w:t>
      </w:r>
      <w:r>
        <w:rPr>
          <w:rFonts w:ascii="Times New Roman" w:hAnsi="Times New Roman" w:cs="Times New Roman"/>
          <w:sz w:val="24"/>
          <w:szCs w:val="24"/>
        </w:rPr>
        <w:t xml:space="preserve">identified in this Permit </w:t>
      </w:r>
      <w:r w:rsidRPr="00E50A41">
        <w:rPr>
          <w:rFonts w:ascii="Times New Roman" w:hAnsi="Times New Roman" w:cs="Times New Roman"/>
          <w:sz w:val="24"/>
          <w:szCs w:val="24"/>
        </w:rPr>
        <w:t>may result in any or all of the following actions:</w:t>
      </w:r>
    </w:p>
    <w:p w14:paraId="4C55B510" w14:textId="3F6B5FB0" w:rsidR="00B6403D" w:rsidRPr="00E50A41" w:rsidRDefault="00B6403D" w:rsidP="00117F1C">
      <w:pPr>
        <w:pStyle w:val="NoSpacing"/>
        <w:ind w:left="900" w:hanging="360"/>
        <w:rPr>
          <w:rFonts w:ascii="Times New Roman" w:hAnsi="Times New Roman" w:cs="Times New Roman"/>
          <w:sz w:val="24"/>
          <w:szCs w:val="24"/>
        </w:rPr>
      </w:pPr>
      <w:r w:rsidRPr="00E50A41">
        <w:rPr>
          <w:rFonts w:ascii="Times New Roman" w:hAnsi="Times New Roman" w:cs="Times New Roman"/>
          <w:sz w:val="24"/>
          <w:szCs w:val="24"/>
        </w:rPr>
        <w:t xml:space="preserve">a.  </w:t>
      </w:r>
      <w:r w:rsidR="00117F1C">
        <w:rPr>
          <w:rFonts w:ascii="Times New Roman" w:hAnsi="Times New Roman" w:cs="Times New Roman"/>
          <w:sz w:val="24"/>
          <w:szCs w:val="24"/>
        </w:rPr>
        <w:tab/>
      </w:r>
      <w:r w:rsidRPr="00E50A41">
        <w:rPr>
          <w:rFonts w:ascii="Times New Roman" w:hAnsi="Times New Roman" w:cs="Times New Roman"/>
          <w:sz w:val="24"/>
          <w:szCs w:val="24"/>
        </w:rPr>
        <w:t>Issuance of a Stop Work Order;</w:t>
      </w:r>
    </w:p>
    <w:p w14:paraId="0F100E5E" w14:textId="1542BF54" w:rsidR="00B6403D" w:rsidRPr="00E50A41" w:rsidRDefault="00B6403D" w:rsidP="00117F1C">
      <w:pPr>
        <w:pStyle w:val="NoSpacing"/>
        <w:ind w:left="900" w:hanging="360"/>
        <w:rPr>
          <w:rFonts w:ascii="Times New Roman" w:hAnsi="Times New Roman" w:cs="Times New Roman"/>
          <w:sz w:val="24"/>
          <w:szCs w:val="24"/>
        </w:rPr>
      </w:pPr>
      <w:r w:rsidRPr="00E50A41">
        <w:rPr>
          <w:rFonts w:ascii="Times New Roman" w:hAnsi="Times New Roman" w:cs="Times New Roman"/>
          <w:sz w:val="24"/>
          <w:szCs w:val="24"/>
        </w:rPr>
        <w:t xml:space="preserve">b.  </w:t>
      </w:r>
      <w:r w:rsidR="00117F1C">
        <w:rPr>
          <w:rFonts w:ascii="Times New Roman" w:hAnsi="Times New Roman" w:cs="Times New Roman"/>
          <w:sz w:val="24"/>
          <w:szCs w:val="24"/>
        </w:rPr>
        <w:tab/>
      </w:r>
      <w:r w:rsidRPr="00E50A41">
        <w:rPr>
          <w:rFonts w:ascii="Times New Roman" w:hAnsi="Times New Roman" w:cs="Times New Roman"/>
          <w:sz w:val="24"/>
          <w:szCs w:val="24"/>
        </w:rPr>
        <w:t>Denial or revocation of any Building Permit;</w:t>
      </w:r>
    </w:p>
    <w:p w14:paraId="7603E0AC" w14:textId="3CB2AB91" w:rsidR="00B6403D" w:rsidRPr="00E50A41" w:rsidRDefault="00B6403D" w:rsidP="00117F1C">
      <w:pPr>
        <w:pStyle w:val="NoSpacing"/>
        <w:ind w:left="900" w:hanging="360"/>
        <w:jc w:val="both"/>
        <w:rPr>
          <w:rFonts w:ascii="Times New Roman" w:hAnsi="Times New Roman" w:cs="Times New Roman"/>
          <w:sz w:val="24"/>
          <w:szCs w:val="24"/>
        </w:rPr>
      </w:pPr>
      <w:r w:rsidRPr="00E50A41">
        <w:rPr>
          <w:rFonts w:ascii="Times New Roman" w:hAnsi="Times New Roman" w:cs="Times New Roman"/>
          <w:sz w:val="24"/>
          <w:szCs w:val="24"/>
        </w:rPr>
        <w:t xml:space="preserve">c. </w:t>
      </w:r>
      <w:r w:rsidR="00117F1C">
        <w:rPr>
          <w:rFonts w:ascii="Times New Roman" w:hAnsi="Times New Roman" w:cs="Times New Roman"/>
          <w:sz w:val="24"/>
          <w:szCs w:val="24"/>
        </w:rPr>
        <w:t xml:space="preserve"> </w:t>
      </w:r>
      <w:r w:rsidR="00117F1C">
        <w:rPr>
          <w:rFonts w:ascii="Times New Roman" w:hAnsi="Times New Roman" w:cs="Times New Roman"/>
          <w:sz w:val="24"/>
          <w:szCs w:val="24"/>
        </w:rPr>
        <w:tab/>
      </w:r>
      <w:r w:rsidRPr="00E50A41">
        <w:rPr>
          <w:rFonts w:ascii="Times New Roman" w:hAnsi="Times New Roman" w:cs="Times New Roman"/>
          <w:sz w:val="24"/>
          <w:szCs w:val="24"/>
        </w:rPr>
        <w:t>Review, modification or revocation, after hearing, of any permit or approval issued to this project by the Planning Board or Code Enforcement Officer;</w:t>
      </w:r>
    </w:p>
    <w:p w14:paraId="0DCF0CFD" w14:textId="30BD377D" w:rsidR="00B6403D" w:rsidRPr="00E50A41" w:rsidRDefault="00B6403D" w:rsidP="00117F1C">
      <w:pPr>
        <w:pStyle w:val="NoSpacing"/>
        <w:ind w:left="900" w:hanging="360"/>
        <w:jc w:val="both"/>
        <w:rPr>
          <w:rFonts w:ascii="Times New Roman" w:hAnsi="Times New Roman" w:cs="Times New Roman"/>
          <w:sz w:val="24"/>
          <w:szCs w:val="24"/>
        </w:rPr>
      </w:pPr>
      <w:r w:rsidRPr="00E50A41">
        <w:rPr>
          <w:rFonts w:ascii="Times New Roman" w:hAnsi="Times New Roman" w:cs="Times New Roman"/>
          <w:sz w:val="24"/>
          <w:szCs w:val="24"/>
        </w:rPr>
        <w:t xml:space="preserve">d. </w:t>
      </w:r>
      <w:r w:rsidR="00117F1C">
        <w:rPr>
          <w:rFonts w:ascii="Times New Roman" w:hAnsi="Times New Roman" w:cs="Times New Roman"/>
          <w:sz w:val="24"/>
          <w:szCs w:val="24"/>
        </w:rPr>
        <w:tab/>
      </w:r>
      <w:r w:rsidRPr="00E50A41">
        <w:rPr>
          <w:rFonts w:ascii="Times New Roman" w:hAnsi="Times New Roman" w:cs="Times New Roman"/>
          <w:sz w:val="24"/>
          <w:szCs w:val="24"/>
        </w:rPr>
        <w:t xml:space="preserve">A requirement that </w:t>
      </w:r>
      <w:r w:rsidR="00117F1C">
        <w:rPr>
          <w:rFonts w:ascii="Times New Roman" w:hAnsi="Times New Roman" w:cs="Times New Roman"/>
          <w:sz w:val="24"/>
          <w:szCs w:val="24"/>
        </w:rPr>
        <w:t xml:space="preserve">Nordic </w:t>
      </w:r>
      <w:r w:rsidRPr="00E50A41">
        <w:rPr>
          <w:rFonts w:ascii="Times New Roman" w:hAnsi="Times New Roman" w:cs="Times New Roman"/>
          <w:sz w:val="24"/>
          <w:szCs w:val="24"/>
        </w:rPr>
        <w:t>conform with all performance standards and review criteria</w:t>
      </w:r>
      <w:r>
        <w:rPr>
          <w:rFonts w:ascii="Times New Roman" w:hAnsi="Times New Roman" w:cs="Times New Roman"/>
          <w:sz w:val="24"/>
          <w:szCs w:val="24"/>
        </w:rPr>
        <w:t xml:space="preserve"> </w:t>
      </w:r>
      <w:r w:rsidRPr="00E50A41">
        <w:rPr>
          <w:rFonts w:ascii="Times New Roman" w:hAnsi="Times New Roman" w:cs="Times New Roman"/>
          <w:sz w:val="24"/>
          <w:szCs w:val="24"/>
        </w:rPr>
        <w:t xml:space="preserve">of all ordinances within the Belfast Code </w:t>
      </w:r>
      <w:r>
        <w:rPr>
          <w:rFonts w:ascii="Times New Roman" w:hAnsi="Times New Roman" w:cs="Times New Roman"/>
          <w:sz w:val="24"/>
          <w:szCs w:val="24"/>
        </w:rPr>
        <w:t xml:space="preserve">of Ordinances </w:t>
      </w:r>
      <w:r w:rsidRPr="00E50A41">
        <w:rPr>
          <w:rFonts w:ascii="Times New Roman" w:hAnsi="Times New Roman" w:cs="Times New Roman"/>
          <w:sz w:val="24"/>
          <w:szCs w:val="24"/>
        </w:rPr>
        <w:t>within a definite time period; and/or</w:t>
      </w:r>
    </w:p>
    <w:p w14:paraId="5B320BF7" w14:textId="66069125" w:rsidR="00B6403D" w:rsidRPr="00E50A41" w:rsidRDefault="00B6403D" w:rsidP="00117F1C">
      <w:pPr>
        <w:pStyle w:val="NoSpacing"/>
        <w:ind w:left="900" w:hanging="360"/>
        <w:jc w:val="both"/>
        <w:rPr>
          <w:rFonts w:ascii="Times New Roman" w:hAnsi="Times New Roman" w:cs="Times New Roman"/>
          <w:sz w:val="24"/>
          <w:szCs w:val="24"/>
        </w:rPr>
      </w:pPr>
      <w:r w:rsidRPr="00E50A41">
        <w:rPr>
          <w:rFonts w:ascii="Times New Roman" w:hAnsi="Times New Roman" w:cs="Times New Roman"/>
          <w:sz w:val="24"/>
          <w:szCs w:val="24"/>
        </w:rPr>
        <w:t xml:space="preserve">e. </w:t>
      </w:r>
      <w:r w:rsidR="00117F1C">
        <w:rPr>
          <w:rFonts w:ascii="Times New Roman" w:hAnsi="Times New Roman" w:cs="Times New Roman"/>
          <w:sz w:val="24"/>
          <w:szCs w:val="24"/>
        </w:rPr>
        <w:tab/>
      </w:r>
      <w:r w:rsidRPr="00E50A41">
        <w:rPr>
          <w:rFonts w:ascii="Times New Roman" w:hAnsi="Times New Roman" w:cs="Times New Roman"/>
          <w:sz w:val="24"/>
          <w:szCs w:val="24"/>
        </w:rPr>
        <w:t>Referral to the Belfast Code Enforcement officer, or any State of Maine or Federal</w:t>
      </w:r>
      <w:r>
        <w:rPr>
          <w:rFonts w:ascii="Times New Roman" w:hAnsi="Times New Roman" w:cs="Times New Roman"/>
          <w:sz w:val="24"/>
          <w:szCs w:val="24"/>
        </w:rPr>
        <w:t xml:space="preserve"> permitting </w:t>
      </w:r>
      <w:r w:rsidRPr="00E50A41">
        <w:rPr>
          <w:rFonts w:ascii="Times New Roman" w:hAnsi="Times New Roman" w:cs="Times New Roman"/>
          <w:sz w:val="24"/>
          <w:szCs w:val="24"/>
        </w:rPr>
        <w:t xml:space="preserve">agency or enforcement authority.  </w:t>
      </w:r>
    </w:p>
    <w:p w14:paraId="2A01FC91" w14:textId="77777777" w:rsidR="00B6403D" w:rsidRDefault="00B6403D" w:rsidP="00B6403D">
      <w:pPr>
        <w:pStyle w:val="NoSpacing"/>
        <w:ind w:left="450" w:hanging="450"/>
        <w:jc w:val="both"/>
        <w:rPr>
          <w:rFonts w:ascii="Times New Roman" w:eastAsia="Times New Roman" w:hAnsi="Times New Roman" w:cs="Times New Roman"/>
          <w:color w:val="000000"/>
          <w:sz w:val="24"/>
          <w:szCs w:val="24"/>
        </w:rPr>
      </w:pPr>
    </w:p>
    <w:p w14:paraId="62F6D131" w14:textId="77777777" w:rsidR="00B6403D" w:rsidRPr="00A94F31" w:rsidRDefault="00B6403D" w:rsidP="00A94F31">
      <w:pPr>
        <w:pStyle w:val="NoSpacing"/>
        <w:jc w:val="both"/>
        <w:rPr>
          <w:rFonts w:ascii="Times New Roman" w:hAnsi="Times New Roman" w:cs="Times New Roman"/>
          <w:sz w:val="24"/>
          <w:szCs w:val="24"/>
        </w:rPr>
      </w:pPr>
    </w:p>
    <w:sectPr w:rsidR="00B6403D" w:rsidRPr="00A94F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E3320" w14:textId="77777777" w:rsidR="00A7403F" w:rsidRDefault="00A7403F" w:rsidP="00117F1C">
      <w:pPr>
        <w:spacing w:after="0" w:line="240" w:lineRule="auto"/>
      </w:pPr>
      <w:r>
        <w:separator/>
      </w:r>
    </w:p>
  </w:endnote>
  <w:endnote w:type="continuationSeparator" w:id="0">
    <w:p w14:paraId="79FE1FBA" w14:textId="77777777" w:rsidR="00A7403F" w:rsidRDefault="00A7403F" w:rsidP="0011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666281"/>
      <w:docPartObj>
        <w:docPartGallery w:val="Page Numbers (Bottom of Page)"/>
        <w:docPartUnique/>
      </w:docPartObj>
    </w:sdtPr>
    <w:sdtEndPr>
      <w:rPr>
        <w:noProof/>
      </w:rPr>
    </w:sdtEndPr>
    <w:sdtContent>
      <w:p w14:paraId="3D9063B2" w14:textId="1F8D354D" w:rsidR="00A7403F" w:rsidRDefault="00A740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470FCA" w14:textId="77777777" w:rsidR="00A7403F" w:rsidRDefault="00A74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5C56F" w14:textId="77777777" w:rsidR="00A7403F" w:rsidRDefault="00A7403F" w:rsidP="00117F1C">
      <w:pPr>
        <w:spacing w:after="0" w:line="240" w:lineRule="auto"/>
      </w:pPr>
      <w:r>
        <w:separator/>
      </w:r>
    </w:p>
  </w:footnote>
  <w:footnote w:type="continuationSeparator" w:id="0">
    <w:p w14:paraId="6EF429CE" w14:textId="77777777" w:rsidR="00A7403F" w:rsidRDefault="00A7403F" w:rsidP="00117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2271D"/>
    <w:multiLevelType w:val="hybridMultilevel"/>
    <w:tmpl w:val="C1F2F206"/>
    <w:lvl w:ilvl="0" w:tplc="26DABEE8">
      <w:start w:val="1"/>
      <w:numFmt w:val="decimal"/>
      <w:lvlText w:val="(%1)"/>
      <w:lvlJc w:val="left"/>
      <w:pPr>
        <w:ind w:left="-27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10C2120C"/>
    <w:multiLevelType w:val="hybridMultilevel"/>
    <w:tmpl w:val="302E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C3DFA"/>
    <w:multiLevelType w:val="hybridMultilevel"/>
    <w:tmpl w:val="D9669BF6"/>
    <w:lvl w:ilvl="0" w:tplc="F5123EA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5C2757A"/>
    <w:multiLevelType w:val="hybridMultilevel"/>
    <w:tmpl w:val="F6B4F6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941EF"/>
    <w:multiLevelType w:val="hybridMultilevel"/>
    <w:tmpl w:val="1D78E564"/>
    <w:lvl w:ilvl="0" w:tplc="DA82397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ACB0E50"/>
    <w:multiLevelType w:val="hybridMultilevel"/>
    <w:tmpl w:val="A33A699E"/>
    <w:lvl w:ilvl="0" w:tplc="8E12E8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F2B31"/>
    <w:multiLevelType w:val="hybridMultilevel"/>
    <w:tmpl w:val="AEBC0474"/>
    <w:lvl w:ilvl="0" w:tplc="858A94F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37F5EC1"/>
    <w:multiLevelType w:val="hybridMultilevel"/>
    <w:tmpl w:val="4D121B42"/>
    <w:lvl w:ilvl="0" w:tplc="62E8BF08">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8A2504A"/>
    <w:multiLevelType w:val="hybridMultilevel"/>
    <w:tmpl w:val="244E0698"/>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38A5162"/>
    <w:multiLevelType w:val="hybridMultilevel"/>
    <w:tmpl w:val="F0301514"/>
    <w:lvl w:ilvl="0" w:tplc="0D72162A">
      <w:start w:val="1"/>
      <w:numFmt w:val="decimal"/>
      <w:lvlText w:val="%1."/>
      <w:lvlJc w:val="left"/>
      <w:pPr>
        <w:ind w:left="1800" w:hanging="360"/>
      </w:pPr>
      <w:rPr>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0E3E35"/>
    <w:multiLevelType w:val="hybridMultilevel"/>
    <w:tmpl w:val="FF260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92EB3"/>
    <w:multiLevelType w:val="hybridMultilevel"/>
    <w:tmpl w:val="01C8A600"/>
    <w:lvl w:ilvl="0" w:tplc="14DA42B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7047C66"/>
    <w:multiLevelType w:val="hybridMultilevel"/>
    <w:tmpl w:val="DF486EEA"/>
    <w:lvl w:ilvl="0" w:tplc="E916983C">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B73D1"/>
    <w:multiLevelType w:val="hybridMultilevel"/>
    <w:tmpl w:val="CDC452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54C622C"/>
    <w:multiLevelType w:val="hybridMultilevel"/>
    <w:tmpl w:val="81C840D2"/>
    <w:lvl w:ilvl="0" w:tplc="3E769E2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B317BA0"/>
    <w:multiLevelType w:val="hybridMultilevel"/>
    <w:tmpl w:val="31248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5"/>
  </w:num>
  <w:num w:numId="4">
    <w:abstractNumId w:val="5"/>
  </w:num>
  <w:num w:numId="5">
    <w:abstractNumId w:val="4"/>
  </w:num>
  <w:num w:numId="6">
    <w:abstractNumId w:val="13"/>
  </w:num>
  <w:num w:numId="7">
    <w:abstractNumId w:val="6"/>
  </w:num>
  <w:num w:numId="8">
    <w:abstractNumId w:val="9"/>
  </w:num>
  <w:num w:numId="9">
    <w:abstractNumId w:val="0"/>
  </w:num>
  <w:num w:numId="10">
    <w:abstractNumId w:val="11"/>
  </w:num>
  <w:num w:numId="11">
    <w:abstractNumId w:val="14"/>
  </w:num>
  <w:num w:numId="12">
    <w:abstractNumId w:val="7"/>
  </w:num>
  <w:num w:numId="13">
    <w:abstractNumId w:val="3"/>
  </w:num>
  <w:num w:numId="14">
    <w:abstractNumId w:val="2"/>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31"/>
    <w:rsid w:val="000243A5"/>
    <w:rsid w:val="00027860"/>
    <w:rsid w:val="000377DD"/>
    <w:rsid w:val="00052EE9"/>
    <w:rsid w:val="00066276"/>
    <w:rsid w:val="00083361"/>
    <w:rsid w:val="000E3904"/>
    <w:rsid w:val="000E771E"/>
    <w:rsid w:val="0011443E"/>
    <w:rsid w:val="00117F1C"/>
    <w:rsid w:val="00124612"/>
    <w:rsid w:val="001458DC"/>
    <w:rsid w:val="001B49CF"/>
    <w:rsid w:val="00200BE1"/>
    <w:rsid w:val="00203966"/>
    <w:rsid w:val="00207328"/>
    <w:rsid w:val="00240463"/>
    <w:rsid w:val="00250006"/>
    <w:rsid w:val="00262435"/>
    <w:rsid w:val="002B2640"/>
    <w:rsid w:val="00303D9F"/>
    <w:rsid w:val="0038164D"/>
    <w:rsid w:val="003C4D70"/>
    <w:rsid w:val="003C656B"/>
    <w:rsid w:val="003D1E11"/>
    <w:rsid w:val="003F274F"/>
    <w:rsid w:val="004010D3"/>
    <w:rsid w:val="0046251A"/>
    <w:rsid w:val="004D0CBB"/>
    <w:rsid w:val="004F36E9"/>
    <w:rsid w:val="004F5F79"/>
    <w:rsid w:val="00514D25"/>
    <w:rsid w:val="00563D56"/>
    <w:rsid w:val="005679F9"/>
    <w:rsid w:val="00584893"/>
    <w:rsid w:val="00593B13"/>
    <w:rsid w:val="005B4C41"/>
    <w:rsid w:val="006416DB"/>
    <w:rsid w:val="00675791"/>
    <w:rsid w:val="00677515"/>
    <w:rsid w:val="006F5C43"/>
    <w:rsid w:val="0070326F"/>
    <w:rsid w:val="00725AF4"/>
    <w:rsid w:val="00732504"/>
    <w:rsid w:val="007953CA"/>
    <w:rsid w:val="007B0480"/>
    <w:rsid w:val="007D26A3"/>
    <w:rsid w:val="00871989"/>
    <w:rsid w:val="008A5AB4"/>
    <w:rsid w:val="008C22F9"/>
    <w:rsid w:val="008D5738"/>
    <w:rsid w:val="00927FC3"/>
    <w:rsid w:val="0094552B"/>
    <w:rsid w:val="00963BF0"/>
    <w:rsid w:val="009C1186"/>
    <w:rsid w:val="009C2406"/>
    <w:rsid w:val="009C41D1"/>
    <w:rsid w:val="009C69B0"/>
    <w:rsid w:val="009D7928"/>
    <w:rsid w:val="009E2BBE"/>
    <w:rsid w:val="00A35B87"/>
    <w:rsid w:val="00A43803"/>
    <w:rsid w:val="00A7403F"/>
    <w:rsid w:val="00A74485"/>
    <w:rsid w:val="00A77E7B"/>
    <w:rsid w:val="00A80DB9"/>
    <w:rsid w:val="00A90D9C"/>
    <w:rsid w:val="00A943B3"/>
    <w:rsid w:val="00A94F31"/>
    <w:rsid w:val="00AB3AD7"/>
    <w:rsid w:val="00AC2841"/>
    <w:rsid w:val="00B235E0"/>
    <w:rsid w:val="00B33D2C"/>
    <w:rsid w:val="00B623AF"/>
    <w:rsid w:val="00B62902"/>
    <w:rsid w:val="00B6403D"/>
    <w:rsid w:val="00BA3634"/>
    <w:rsid w:val="00BC66FF"/>
    <w:rsid w:val="00BE45C4"/>
    <w:rsid w:val="00C24F98"/>
    <w:rsid w:val="00C311CA"/>
    <w:rsid w:val="00CA3BA7"/>
    <w:rsid w:val="00CC3344"/>
    <w:rsid w:val="00CF5DC1"/>
    <w:rsid w:val="00D84835"/>
    <w:rsid w:val="00DA1AEC"/>
    <w:rsid w:val="00DC3D73"/>
    <w:rsid w:val="00DD7834"/>
    <w:rsid w:val="00DF3E02"/>
    <w:rsid w:val="00E30901"/>
    <w:rsid w:val="00E347C2"/>
    <w:rsid w:val="00E57F84"/>
    <w:rsid w:val="00E637A9"/>
    <w:rsid w:val="00F044AD"/>
    <w:rsid w:val="00F241AC"/>
    <w:rsid w:val="00FA74A7"/>
    <w:rsid w:val="00FB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0F6"/>
  <w15:chartTrackingRefBased/>
  <w15:docId w15:val="{4A894D0E-BC8D-4904-9324-8C3DCE0A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31"/>
  </w:style>
  <w:style w:type="paragraph" w:styleId="Heading1">
    <w:name w:val="heading 1"/>
    <w:basedOn w:val="Normal"/>
    <w:next w:val="Normal"/>
    <w:link w:val="Heading1Char"/>
    <w:uiPriority w:val="9"/>
    <w:qFormat/>
    <w:rsid w:val="006775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4F31"/>
    <w:pPr>
      <w:spacing w:after="0" w:line="240" w:lineRule="auto"/>
    </w:pPr>
  </w:style>
  <w:style w:type="paragraph" w:styleId="ListParagraph">
    <w:name w:val="List Paragraph"/>
    <w:basedOn w:val="Normal"/>
    <w:uiPriority w:val="34"/>
    <w:qFormat/>
    <w:rsid w:val="00B6403D"/>
    <w:pPr>
      <w:spacing w:after="0" w:line="240" w:lineRule="auto"/>
      <w:ind w:left="720"/>
      <w:contextualSpacing/>
    </w:pPr>
    <w:rPr>
      <w:rFonts w:ascii="Times New Roman" w:eastAsiaTheme="minorEastAsia" w:hAnsi="Times New Roman"/>
      <w:sz w:val="20"/>
      <w:szCs w:val="24"/>
      <w:lang w:eastAsia="ja-JP"/>
    </w:rPr>
  </w:style>
  <w:style w:type="paragraph" w:styleId="Header">
    <w:name w:val="header"/>
    <w:basedOn w:val="Normal"/>
    <w:link w:val="HeaderChar"/>
    <w:uiPriority w:val="99"/>
    <w:unhideWhenUsed/>
    <w:rsid w:val="00117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F1C"/>
  </w:style>
  <w:style w:type="paragraph" w:styleId="Footer">
    <w:name w:val="footer"/>
    <w:basedOn w:val="Normal"/>
    <w:link w:val="FooterChar"/>
    <w:uiPriority w:val="99"/>
    <w:unhideWhenUsed/>
    <w:rsid w:val="00117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F1C"/>
  </w:style>
  <w:style w:type="character" w:customStyle="1" w:styleId="Heading1Char">
    <w:name w:val="Heading 1 Char"/>
    <w:basedOn w:val="DefaultParagraphFont"/>
    <w:link w:val="Heading1"/>
    <w:uiPriority w:val="9"/>
    <w:rsid w:val="006775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A0633-F062-48B6-B950-02AA0652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32</Pages>
  <Words>14091</Words>
  <Characters>80322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Marshall</dc:creator>
  <cp:keywords/>
  <dc:description/>
  <cp:lastModifiedBy>Wayne Marshall</cp:lastModifiedBy>
  <cp:revision>6</cp:revision>
  <dcterms:created xsi:type="dcterms:W3CDTF">2020-12-15T17:06:00Z</dcterms:created>
  <dcterms:modified xsi:type="dcterms:W3CDTF">2020-12-16T18:58:00Z</dcterms:modified>
</cp:coreProperties>
</file>